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5B1D5" w14:textId="05DA95B9" w:rsidR="00BC4F5F" w:rsidRPr="00333B9D" w:rsidRDefault="00370392" w:rsidP="00333B9D">
      <w:pPr>
        <w:shd w:val="clear" w:color="auto" w:fill="D9D9D9" w:themeFill="background1" w:themeFillShade="D9"/>
        <w:jc w:val="center"/>
        <w:rPr>
          <w:b/>
          <w:bCs/>
          <w:color w:val="4472C4" w:themeColor="accent1"/>
          <w:sz w:val="36"/>
          <w:szCs w:val="36"/>
          <w:lang w:eastAsia="fr-FR"/>
        </w:rPr>
      </w:pPr>
      <w:bookmarkStart w:id="0" w:name="_Hlk104373199"/>
      <w:r w:rsidRPr="00A22B9E">
        <w:rPr>
          <w:b/>
          <w:bCs/>
          <w:color w:val="4472C4" w:themeColor="accent1"/>
          <w:sz w:val="36"/>
          <w:szCs w:val="36"/>
          <w:lang w:eastAsia="fr-FR"/>
        </w:rPr>
        <w:t>NEWSLETTER</w:t>
      </w:r>
      <w:r w:rsidR="0033314F" w:rsidRPr="00A22B9E">
        <w:rPr>
          <w:b/>
          <w:bCs/>
          <w:color w:val="4472C4" w:themeColor="accent1"/>
          <w:sz w:val="36"/>
          <w:szCs w:val="36"/>
          <w:lang w:eastAsia="fr-FR"/>
        </w:rPr>
        <w:t xml:space="preserve"> JURIDIQUE : </w:t>
      </w:r>
      <w:r w:rsidR="00653240">
        <w:rPr>
          <w:b/>
          <w:bCs/>
          <w:color w:val="4472C4" w:themeColor="accent1"/>
          <w:sz w:val="36"/>
          <w:szCs w:val="36"/>
          <w:lang w:eastAsia="fr-FR"/>
        </w:rPr>
        <w:t xml:space="preserve">MAI </w:t>
      </w:r>
      <w:r w:rsidR="007A10DE">
        <w:rPr>
          <w:b/>
          <w:bCs/>
          <w:color w:val="4472C4" w:themeColor="accent1"/>
          <w:sz w:val="36"/>
          <w:szCs w:val="36"/>
          <w:lang w:eastAsia="fr-FR"/>
        </w:rPr>
        <w:t>202</w:t>
      </w:r>
      <w:r w:rsidR="00A82DE3">
        <w:rPr>
          <w:b/>
          <w:bCs/>
          <w:color w:val="4472C4" w:themeColor="accent1"/>
          <w:sz w:val="36"/>
          <w:szCs w:val="36"/>
          <w:lang w:eastAsia="fr-FR"/>
        </w:rPr>
        <w:t>4</w:t>
      </w:r>
    </w:p>
    <w:p w14:paraId="2497DA38" w14:textId="63CB41C1" w:rsidR="00F22B5C" w:rsidRPr="00F22B5C" w:rsidRDefault="007C4ACD" w:rsidP="00F22B5C">
      <w:pPr>
        <w:pStyle w:val="Paragraphedeliste"/>
        <w:numPr>
          <w:ilvl w:val="0"/>
          <w:numId w:val="4"/>
        </w:numPr>
        <w:spacing w:line="240" w:lineRule="auto"/>
        <w:jc w:val="center"/>
        <w:rPr>
          <w:b/>
          <w:bCs/>
          <w:color w:val="4472C4" w:themeColor="accent1"/>
          <w:sz w:val="28"/>
          <w:szCs w:val="28"/>
          <w:u w:val="single"/>
          <w:lang w:eastAsia="fr-FR"/>
        </w:rPr>
      </w:pPr>
      <w:r w:rsidRPr="00BC4F5F">
        <w:rPr>
          <w:b/>
          <w:bCs/>
          <w:color w:val="4472C4" w:themeColor="accent1"/>
          <w:sz w:val="28"/>
          <w:szCs w:val="28"/>
          <w:u w:val="single"/>
          <w:lang w:eastAsia="fr-FR"/>
        </w:rPr>
        <w:t>ACTUALITES</w:t>
      </w:r>
      <w:r w:rsidR="00A22B9E" w:rsidRPr="00BC4F5F">
        <w:rPr>
          <w:b/>
          <w:bCs/>
          <w:color w:val="4472C4" w:themeColor="accent1"/>
          <w:sz w:val="28"/>
          <w:szCs w:val="28"/>
          <w:u w:val="single"/>
          <w:lang w:eastAsia="fr-FR"/>
        </w:rPr>
        <w:t> :</w:t>
      </w:r>
      <w:bookmarkStart w:id="1" w:name="_Hlk101254599"/>
    </w:p>
    <w:bookmarkEnd w:id="1"/>
    <w:p w14:paraId="61FF7429" w14:textId="77777777" w:rsidR="009B66AE" w:rsidRDefault="009B66AE" w:rsidP="009B66AE">
      <w:pPr>
        <w:pStyle w:val="Sansinterligne"/>
        <w:kinsoku w:val="0"/>
        <w:overflowPunct w:val="0"/>
        <w:rPr>
          <w:rFonts w:ascii="Tahoma" w:eastAsiaTheme="minorEastAsia" w:hAnsi="Tahoma" w:cs="Tahoma"/>
          <w:b/>
          <w:i/>
          <w:iCs/>
          <w:color w:val="FF0000"/>
          <w:kern w:val="24"/>
          <w:sz w:val="24"/>
          <w:szCs w:val="24"/>
          <w:lang w:eastAsia="fr-FR"/>
        </w:rPr>
      </w:pPr>
    </w:p>
    <w:p w14:paraId="34667D92" w14:textId="07B540ED" w:rsidR="009B66AE" w:rsidRPr="009B66AE" w:rsidRDefault="009B66AE" w:rsidP="009B66AE">
      <w:pPr>
        <w:pStyle w:val="Sansinterligne"/>
        <w:numPr>
          <w:ilvl w:val="0"/>
          <w:numId w:val="8"/>
        </w:numPr>
        <w:rPr>
          <w:rFonts w:ascii="Tahoma" w:eastAsiaTheme="minorEastAsia" w:hAnsi="Tahoma" w:cs="Tahoma"/>
          <w:b/>
          <w:bCs/>
          <w:i/>
          <w:iCs/>
          <w:color w:val="FF0000"/>
          <w:kern w:val="24"/>
          <w:sz w:val="24"/>
          <w:szCs w:val="24"/>
          <w:lang w:eastAsia="fr-FR"/>
        </w:rPr>
      </w:pPr>
      <w:bookmarkStart w:id="2" w:name="_Hlk164330331"/>
      <w:r w:rsidRPr="009B66AE">
        <w:rPr>
          <w:rFonts w:ascii="Tahoma" w:eastAsiaTheme="minorEastAsia" w:hAnsi="Tahoma" w:cs="Tahoma"/>
          <w:b/>
          <w:bCs/>
          <w:i/>
          <w:iCs/>
          <w:color w:val="FF0000"/>
          <w:kern w:val="24"/>
          <w:sz w:val="24"/>
          <w:szCs w:val="24"/>
          <w:lang w:eastAsia="fr-FR"/>
        </w:rPr>
        <w:t xml:space="preserve">Extension </w:t>
      </w:r>
      <w:r w:rsidRPr="00431477">
        <w:rPr>
          <w:rFonts w:ascii="Tahoma" w:eastAsiaTheme="minorEastAsia" w:hAnsi="Tahoma" w:cs="Tahoma"/>
          <w:b/>
          <w:bCs/>
          <w:i/>
          <w:iCs/>
          <w:color w:val="FF0000"/>
          <w:kern w:val="24"/>
          <w:sz w:val="24"/>
          <w:szCs w:val="24"/>
          <w:lang w:eastAsia="fr-FR"/>
        </w:rPr>
        <w:t xml:space="preserve">de l’accord </w:t>
      </w:r>
      <w:hyperlink r:id="rId8" w:history="1">
        <w:r w:rsidR="00431477" w:rsidRPr="00431477">
          <w:rPr>
            <w:rStyle w:val="Lienhypertexte"/>
            <w:rFonts w:ascii="Tahoma" w:eastAsiaTheme="minorEastAsia" w:hAnsi="Tahoma" w:cs="Tahoma"/>
            <w:b/>
            <w:bCs/>
            <w:i/>
            <w:iCs/>
            <w:color w:val="FF0000"/>
            <w:kern w:val="24"/>
            <w:sz w:val="24"/>
            <w:szCs w:val="24"/>
            <w:u w:val="none"/>
            <w:lang w:eastAsia="fr-FR"/>
          </w:rPr>
          <w:t xml:space="preserve"> du 18 décembre 2023 relatif aux indemnités de petits déplacements </w:t>
        </w:r>
      </w:hyperlink>
    </w:p>
    <w:bookmarkEnd w:id="2"/>
    <w:p w14:paraId="19988ED8" w14:textId="12B1B6D2" w:rsidR="00431477" w:rsidRDefault="009B66AE" w:rsidP="00431477">
      <w:pPr>
        <w:pStyle w:val="Sansinterligne"/>
        <w:kinsoku w:val="0"/>
        <w:overflowPunct w:val="0"/>
        <w:rPr>
          <w:rFonts w:ascii="Tahoma" w:eastAsiaTheme="minorEastAsia" w:hAnsi="Tahoma" w:cs="Tahoma"/>
          <w:b/>
          <w:color w:val="000000" w:themeColor="text1"/>
          <w:kern w:val="24"/>
          <w:sz w:val="22"/>
          <w:lang w:eastAsia="fr-FR"/>
        </w:rPr>
      </w:pPr>
      <w:r w:rsidRPr="009B66AE">
        <w:rPr>
          <w:rFonts w:eastAsiaTheme="minorEastAsia"/>
          <w:b/>
          <w:color w:val="FF0000"/>
          <w:kern w:val="24"/>
          <w:sz w:val="24"/>
          <w:szCs w:val="24"/>
          <w:lang w:eastAsia="fr-FR"/>
        </w:rPr>
        <w:br/>
      </w:r>
      <w:hyperlink r:id="rId9" w:history="1">
        <w:r w:rsidR="00431477" w:rsidRPr="00431477">
          <w:rPr>
            <w:rStyle w:val="Lienhypertexte"/>
            <w:rFonts w:ascii="Tahoma" w:eastAsiaTheme="minorEastAsia" w:hAnsi="Tahoma" w:cs="Tahoma"/>
            <w:bCs/>
            <w:kern w:val="24"/>
            <w:sz w:val="22"/>
            <w:lang w:eastAsia="fr-FR"/>
          </w:rPr>
          <w:t>L’arrêté</w:t>
        </w:r>
        <w:r w:rsidRPr="009B66AE">
          <w:rPr>
            <w:rStyle w:val="Lienhypertexte"/>
            <w:rFonts w:ascii="Tahoma" w:eastAsiaTheme="minorEastAsia" w:hAnsi="Tahoma" w:cs="Tahoma"/>
            <w:bCs/>
            <w:kern w:val="24"/>
            <w:sz w:val="22"/>
            <w:lang w:eastAsia="fr-FR"/>
          </w:rPr>
          <w:t xml:space="preserve"> du 15 avril 2024</w:t>
        </w:r>
      </w:hyperlink>
      <w:r w:rsidRPr="009B66AE">
        <w:rPr>
          <w:rFonts w:ascii="Tahoma" w:eastAsiaTheme="minorEastAsia" w:hAnsi="Tahoma" w:cs="Tahoma"/>
          <w:bCs/>
          <w:color w:val="000000" w:themeColor="text1"/>
          <w:kern w:val="24"/>
          <w:sz w:val="22"/>
          <w:lang w:eastAsia="fr-FR"/>
        </w:rPr>
        <w:t xml:space="preserve"> </w:t>
      </w:r>
      <w:r w:rsidR="00431477">
        <w:rPr>
          <w:rFonts w:ascii="Tahoma" w:eastAsiaTheme="minorEastAsia" w:hAnsi="Tahoma" w:cs="Tahoma"/>
          <w:bCs/>
          <w:color w:val="000000" w:themeColor="text1"/>
          <w:kern w:val="24"/>
          <w:sz w:val="22"/>
          <w:lang w:eastAsia="fr-FR"/>
        </w:rPr>
        <w:t>étend l’</w:t>
      </w:r>
      <w:r w:rsidRPr="009B66AE">
        <w:rPr>
          <w:rFonts w:ascii="Tahoma" w:eastAsiaTheme="minorEastAsia" w:hAnsi="Tahoma" w:cs="Tahoma"/>
          <w:bCs/>
          <w:color w:val="000000" w:themeColor="text1"/>
          <w:kern w:val="24"/>
          <w:sz w:val="22"/>
          <w:lang w:eastAsia="fr-FR"/>
        </w:rPr>
        <w:t xml:space="preserve">accord départemental </w:t>
      </w:r>
      <w:r w:rsidR="00431477">
        <w:rPr>
          <w:rFonts w:ascii="Tahoma" w:eastAsiaTheme="minorEastAsia" w:hAnsi="Tahoma" w:cs="Tahoma"/>
          <w:bCs/>
          <w:color w:val="000000" w:themeColor="text1"/>
          <w:kern w:val="24"/>
          <w:sz w:val="22"/>
          <w:lang w:eastAsia="fr-FR"/>
        </w:rPr>
        <w:t xml:space="preserve">de la </w:t>
      </w:r>
      <w:r w:rsidRPr="009B66AE">
        <w:rPr>
          <w:rFonts w:ascii="Tahoma" w:eastAsiaTheme="minorEastAsia" w:hAnsi="Tahoma" w:cs="Tahoma"/>
          <w:bCs/>
          <w:color w:val="000000" w:themeColor="text1"/>
          <w:kern w:val="24"/>
          <w:sz w:val="22"/>
          <w:lang w:eastAsia="fr-FR"/>
        </w:rPr>
        <w:t>Loire</w:t>
      </w:r>
      <w:r w:rsidR="00431477">
        <w:rPr>
          <w:rFonts w:ascii="Tahoma" w:eastAsiaTheme="minorEastAsia" w:hAnsi="Tahoma" w:cs="Tahoma"/>
          <w:bCs/>
          <w:color w:val="000000" w:themeColor="text1"/>
          <w:kern w:val="24"/>
          <w:sz w:val="22"/>
          <w:lang w:eastAsia="fr-FR"/>
        </w:rPr>
        <w:t xml:space="preserve"> en date du 18 décembre 2023, </w:t>
      </w:r>
      <w:r w:rsidR="00431477" w:rsidRPr="00431477">
        <w:rPr>
          <w:rFonts w:ascii="Tahoma" w:eastAsiaTheme="minorEastAsia" w:hAnsi="Tahoma" w:cs="Tahoma"/>
          <w:color w:val="000000" w:themeColor="text1"/>
          <w:kern w:val="24"/>
          <w:sz w:val="22"/>
          <w:lang w:eastAsia="fr-FR"/>
        </w:rPr>
        <w:t>relatif aux indemnités de petits déplacements, à l’ensemble des employeurs du bâtiment de ce département</w:t>
      </w:r>
      <w:r w:rsidR="00431477">
        <w:rPr>
          <w:rFonts w:ascii="Tahoma" w:eastAsiaTheme="minorEastAsia" w:hAnsi="Tahoma" w:cs="Tahoma"/>
          <w:color w:val="000000" w:themeColor="text1"/>
          <w:kern w:val="24"/>
          <w:sz w:val="22"/>
          <w:lang w:eastAsia="fr-FR"/>
        </w:rPr>
        <w:t xml:space="preserve">, </w:t>
      </w:r>
      <w:r w:rsidR="00431477" w:rsidRPr="00431477">
        <w:rPr>
          <w:rFonts w:ascii="Tahoma" w:eastAsiaTheme="minorEastAsia" w:hAnsi="Tahoma" w:cs="Tahoma"/>
          <w:color w:val="000000" w:themeColor="text1"/>
          <w:kern w:val="24"/>
          <w:sz w:val="22"/>
          <w:lang w:eastAsia="fr-FR"/>
        </w:rPr>
        <w:t>compris dans le champ d'application professionnel des conventions collectives nationales des ouvriers employés par les entreprises du</w:t>
      </w:r>
      <w:r w:rsidR="00431477">
        <w:rPr>
          <w:rFonts w:ascii="Tahoma" w:eastAsiaTheme="minorEastAsia" w:hAnsi="Tahoma" w:cs="Tahoma"/>
          <w:color w:val="000000" w:themeColor="text1"/>
          <w:kern w:val="24"/>
          <w:sz w:val="22"/>
          <w:lang w:eastAsia="fr-FR"/>
        </w:rPr>
        <w:t xml:space="preserve"> Bâtiment.</w:t>
      </w:r>
    </w:p>
    <w:p w14:paraId="6F05789B" w14:textId="77777777" w:rsidR="00431477" w:rsidRPr="00431477" w:rsidRDefault="00431477" w:rsidP="00431477">
      <w:pPr>
        <w:pStyle w:val="Sansinterligne"/>
        <w:kinsoku w:val="0"/>
        <w:overflowPunct w:val="0"/>
        <w:rPr>
          <w:rFonts w:eastAsiaTheme="minorEastAsia"/>
          <w:bCs/>
          <w:color w:val="000000" w:themeColor="text1"/>
          <w:kern w:val="24"/>
          <w:u w:val="single"/>
          <w:lang w:eastAsia="fr-FR"/>
        </w:rPr>
      </w:pPr>
    </w:p>
    <w:p w14:paraId="55DF0A28" w14:textId="73602D77" w:rsidR="00431477" w:rsidRPr="00712FEF" w:rsidRDefault="00431477" w:rsidP="00431477">
      <w:pPr>
        <w:pStyle w:val="Sansinterligne"/>
        <w:kinsoku w:val="0"/>
        <w:overflowPunct w:val="0"/>
        <w:rPr>
          <w:rFonts w:ascii="Tahoma" w:eastAsiaTheme="minorEastAsia" w:hAnsi="Tahoma" w:cs="Tahoma"/>
          <w:bCs/>
          <w:color w:val="000000" w:themeColor="text1"/>
          <w:kern w:val="24"/>
          <w:sz w:val="22"/>
          <w:lang w:eastAsia="fr-FR"/>
        </w:rPr>
      </w:pPr>
      <w:r w:rsidRPr="00431477">
        <w:rPr>
          <w:rFonts w:ascii="Tahoma" w:eastAsiaTheme="minorEastAsia" w:hAnsi="Tahoma" w:cs="Tahoma"/>
          <w:bCs/>
          <w:color w:val="000000" w:themeColor="text1"/>
          <w:kern w:val="24"/>
          <w:sz w:val="22"/>
          <w:u w:val="single"/>
          <w:lang w:eastAsia="fr-FR"/>
        </w:rPr>
        <w:t>Pour rappel, cet accord s’applique déjà depuis le 1</w:t>
      </w:r>
      <w:r w:rsidRPr="00431477">
        <w:rPr>
          <w:rFonts w:ascii="Tahoma" w:eastAsiaTheme="minorEastAsia" w:hAnsi="Tahoma" w:cs="Tahoma"/>
          <w:bCs/>
          <w:color w:val="000000" w:themeColor="text1"/>
          <w:kern w:val="24"/>
          <w:sz w:val="22"/>
          <w:u w:val="single"/>
          <w:vertAlign w:val="superscript"/>
          <w:lang w:eastAsia="fr-FR"/>
        </w:rPr>
        <w:t>er</w:t>
      </w:r>
      <w:r w:rsidRPr="00431477">
        <w:rPr>
          <w:rFonts w:ascii="Tahoma" w:eastAsiaTheme="minorEastAsia" w:hAnsi="Tahoma" w:cs="Tahoma"/>
          <w:bCs/>
          <w:color w:val="000000" w:themeColor="text1"/>
          <w:kern w:val="24"/>
          <w:sz w:val="22"/>
          <w:u w:val="single"/>
          <w:lang w:eastAsia="fr-FR"/>
        </w:rPr>
        <w:t xml:space="preserve"> janvier 202</w:t>
      </w:r>
      <w:r w:rsidR="00712FEF">
        <w:rPr>
          <w:rFonts w:ascii="Tahoma" w:eastAsiaTheme="minorEastAsia" w:hAnsi="Tahoma" w:cs="Tahoma"/>
          <w:bCs/>
          <w:color w:val="000000" w:themeColor="text1"/>
          <w:kern w:val="24"/>
          <w:sz w:val="22"/>
          <w:u w:val="single"/>
          <w:lang w:eastAsia="fr-FR"/>
        </w:rPr>
        <w:t>4</w:t>
      </w:r>
      <w:r w:rsidRPr="00431477">
        <w:rPr>
          <w:rFonts w:ascii="Tahoma" w:eastAsiaTheme="minorEastAsia" w:hAnsi="Tahoma" w:cs="Tahoma"/>
          <w:bCs/>
          <w:color w:val="000000" w:themeColor="text1"/>
          <w:kern w:val="24"/>
          <w:sz w:val="22"/>
          <w:u w:val="single"/>
          <w:lang w:eastAsia="fr-FR"/>
        </w:rPr>
        <w:t xml:space="preserve"> aux entreprises adhérentes à l</w:t>
      </w:r>
      <w:r>
        <w:rPr>
          <w:rFonts w:ascii="Tahoma" w:eastAsiaTheme="minorEastAsia" w:hAnsi="Tahoma" w:cs="Tahoma"/>
          <w:bCs/>
          <w:color w:val="000000" w:themeColor="text1"/>
          <w:kern w:val="24"/>
          <w:sz w:val="22"/>
          <w:u w:val="single"/>
          <w:lang w:eastAsia="fr-FR"/>
        </w:rPr>
        <w:t xml:space="preserve">’un des syndicats signataires, dont la </w:t>
      </w:r>
      <w:r w:rsidRPr="00431477">
        <w:rPr>
          <w:rFonts w:ascii="Tahoma" w:eastAsiaTheme="minorEastAsia" w:hAnsi="Tahoma" w:cs="Tahoma"/>
          <w:bCs/>
          <w:color w:val="000000" w:themeColor="text1"/>
          <w:kern w:val="24"/>
          <w:sz w:val="22"/>
          <w:u w:val="single"/>
          <w:lang w:eastAsia="fr-FR"/>
        </w:rPr>
        <w:t>CAPEB</w:t>
      </w:r>
      <w:r>
        <w:rPr>
          <w:rFonts w:ascii="Tahoma" w:eastAsiaTheme="minorEastAsia" w:hAnsi="Tahoma" w:cs="Tahoma"/>
          <w:bCs/>
          <w:color w:val="000000" w:themeColor="text1"/>
          <w:kern w:val="24"/>
          <w:sz w:val="22"/>
          <w:u w:val="single"/>
          <w:lang w:eastAsia="fr-FR"/>
        </w:rPr>
        <w:t xml:space="preserve"> fait partie</w:t>
      </w:r>
      <w:r w:rsidRPr="00431477">
        <w:rPr>
          <w:rFonts w:ascii="Tahoma" w:eastAsiaTheme="minorEastAsia" w:hAnsi="Tahoma" w:cs="Tahoma"/>
          <w:bCs/>
          <w:color w:val="000000" w:themeColor="text1"/>
          <w:kern w:val="24"/>
          <w:sz w:val="22"/>
          <w:u w:val="single"/>
          <w:lang w:eastAsia="fr-FR"/>
        </w:rPr>
        <w:t xml:space="preserve"> voire lettre sociale ici : </w:t>
      </w:r>
      <w:r w:rsidR="00712FEF" w:rsidRPr="00712FEF">
        <w:rPr>
          <w:rFonts w:ascii="Tahoma" w:eastAsiaTheme="minorEastAsia" w:hAnsi="Tahoma" w:cs="Tahoma"/>
          <w:bCs/>
          <w:color w:val="000000" w:themeColor="text1"/>
          <w:kern w:val="24"/>
          <w:sz w:val="22"/>
          <w:highlight w:val="yellow"/>
          <w:lang w:eastAsia="fr-FR"/>
        </w:rPr>
        <w:object w:dxaOrig="1537" w:dyaOrig="994" w14:anchorId="0C42D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0" o:title=""/>
          </v:shape>
          <o:OLEObject Type="Embed" ProgID="Acrobat.Document.DC" ShapeID="_x0000_i1025" DrawAspect="Icon" ObjectID="_1780724187" r:id="rId11"/>
        </w:object>
      </w:r>
    </w:p>
    <w:p w14:paraId="22D68304" w14:textId="77777777" w:rsidR="009B66AE" w:rsidRPr="00431477" w:rsidRDefault="009B66AE" w:rsidP="009B66AE">
      <w:pPr>
        <w:pStyle w:val="Sansinterligne"/>
        <w:kinsoku w:val="0"/>
        <w:overflowPunct w:val="0"/>
        <w:rPr>
          <w:rFonts w:ascii="Tahoma" w:eastAsiaTheme="minorEastAsia" w:hAnsi="Tahoma" w:cs="Tahoma"/>
          <w:b/>
          <w:color w:val="FF0000"/>
          <w:kern w:val="24"/>
          <w:sz w:val="24"/>
          <w:szCs w:val="24"/>
          <w:u w:val="single"/>
          <w:lang w:eastAsia="fr-FR"/>
        </w:rPr>
      </w:pPr>
    </w:p>
    <w:p w14:paraId="27F9885D" w14:textId="77777777" w:rsidR="009B66AE" w:rsidRDefault="009B66AE" w:rsidP="009B66AE">
      <w:pPr>
        <w:pStyle w:val="Sansinterligne"/>
        <w:kinsoku w:val="0"/>
        <w:overflowPunct w:val="0"/>
        <w:rPr>
          <w:rFonts w:ascii="Tahoma" w:eastAsiaTheme="minorEastAsia" w:hAnsi="Tahoma" w:cs="Tahoma"/>
          <w:b/>
          <w:i/>
          <w:iCs/>
          <w:color w:val="FF0000"/>
          <w:kern w:val="24"/>
          <w:sz w:val="24"/>
          <w:szCs w:val="24"/>
          <w:lang w:eastAsia="fr-FR"/>
        </w:rPr>
      </w:pPr>
    </w:p>
    <w:p w14:paraId="243D50AF" w14:textId="20182ECD" w:rsidR="005A2EE9" w:rsidRPr="009B66AE" w:rsidRDefault="00F22B5C" w:rsidP="009B66AE">
      <w:pPr>
        <w:pStyle w:val="Sansinterligne"/>
        <w:numPr>
          <w:ilvl w:val="0"/>
          <w:numId w:val="13"/>
        </w:numPr>
        <w:kinsoku w:val="0"/>
        <w:overflowPunct w:val="0"/>
        <w:rPr>
          <w:rFonts w:ascii="Tahoma" w:eastAsiaTheme="minorEastAsia" w:hAnsi="Tahoma" w:cs="Tahoma"/>
          <w:b/>
          <w:i/>
          <w:iCs/>
          <w:color w:val="FF0000"/>
          <w:kern w:val="24"/>
          <w:sz w:val="24"/>
          <w:szCs w:val="24"/>
          <w:lang w:eastAsia="fr-FR"/>
        </w:rPr>
      </w:pPr>
      <w:r w:rsidRPr="009B66AE">
        <w:rPr>
          <w:rFonts w:ascii="Tahoma" w:eastAsiaTheme="minorEastAsia" w:hAnsi="Tahoma" w:cs="Tahoma"/>
          <w:b/>
          <w:i/>
          <w:iCs/>
          <w:color w:val="FF0000"/>
          <w:kern w:val="24"/>
          <w:sz w:val="24"/>
          <w:szCs w:val="24"/>
          <w:lang w:eastAsia="fr-FR"/>
        </w:rPr>
        <w:t>Suppression de l’aide exceptionnelle aux employeurs de salariés en contrat de professionnalisation au 1</w:t>
      </w:r>
      <w:r w:rsidRPr="009B66AE">
        <w:rPr>
          <w:rFonts w:ascii="Tahoma" w:eastAsiaTheme="minorEastAsia" w:hAnsi="Tahoma" w:cs="Tahoma"/>
          <w:b/>
          <w:i/>
          <w:iCs/>
          <w:color w:val="FF0000"/>
          <w:kern w:val="24"/>
          <w:sz w:val="24"/>
          <w:szCs w:val="24"/>
          <w:vertAlign w:val="superscript"/>
          <w:lang w:eastAsia="fr-FR"/>
        </w:rPr>
        <w:t>er</w:t>
      </w:r>
      <w:r w:rsidRPr="009B66AE">
        <w:rPr>
          <w:rFonts w:ascii="Tahoma" w:eastAsiaTheme="minorEastAsia" w:hAnsi="Tahoma" w:cs="Tahoma"/>
          <w:b/>
          <w:i/>
          <w:iCs/>
          <w:color w:val="FF0000"/>
          <w:kern w:val="24"/>
          <w:sz w:val="24"/>
          <w:szCs w:val="24"/>
          <w:lang w:eastAsia="fr-FR"/>
        </w:rPr>
        <w:t xml:space="preserve"> mai 2024</w:t>
      </w:r>
    </w:p>
    <w:p w14:paraId="27A687D8" w14:textId="77777777" w:rsidR="00653240" w:rsidRDefault="00653240" w:rsidP="00F22B5C">
      <w:pPr>
        <w:pStyle w:val="Sansinterligne"/>
        <w:kinsoku w:val="0"/>
        <w:overflowPunct w:val="0"/>
        <w:ind w:left="360"/>
        <w:rPr>
          <w:rFonts w:ascii="Tahoma" w:hAnsi="Tahoma" w:cs="Tahoma"/>
          <w:b/>
          <w:color w:val="FF0000"/>
          <w:sz w:val="22"/>
          <w:shd w:val="clear" w:color="auto" w:fill="FFFFFF"/>
        </w:rPr>
      </w:pPr>
    </w:p>
    <w:p w14:paraId="34CB9352" w14:textId="5E959DDC" w:rsidR="00F22B5C" w:rsidRDefault="00D42BBA" w:rsidP="00DC6842">
      <w:pPr>
        <w:pStyle w:val="Sansinterligne"/>
        <w:kinsoku w:val="0"/>
        <w:overflowPunct w:val="0"/>
        <w:rPr>
          <w:rFonts w:ascii="Tahoma" w:hAnsi="Tahoma" w:cs="Tahoma"/>
          <w:bCs/>
          <w:sz w:val="22"/>
          <w:shd w:val="clear" w:color="auto" w:fill="FFFFFF"/>
        </w:rPr>
      </w:pPr>
      <w:hyperlink r:id="rId12" w:history="1">
        <w:r w:rsidR="00F22B5C" w:rsidRPr="00F22B5C">
          <w:rPr>
            <w:rStyle w:val="Lienhypertexte"/>
            <w:rFonts w:ascii="Tahoma" w:hAnsi="Tahoma" w:cs="Tahoma"/>
            <w:bCs/>
            <w:sz w:val="22"/>
            <w:shd w:val="clear" w:color="auto" w:fill="FFFFFF"/>
          </w:rPr>
          <w:t>Le décret n°2024-392 du 27 avril 2024</w:t>
        </w:r>
      </w:hyperlink>
      <w:r w:rsidR="00F22B5C" w:rsidRPr="00F22B5C">
        <w:rPr>
          <w:rFonts w:ascii="Tahoma" w:hAnsi="Tahoma" w:cs="Tahoma"/>
          <w:bCs/>
          <w:sz w:val="22"/>
          <w:shd w:val="clear" w:color="auto" w:fill="FFFFFF"/>
        </w:rPr>
        <w:t xml:space="preserve"> portant suppression de l’aide exceptionnelle aux employeurs de salariés en contrat de professionnalisation a été publié </w:t>
      </w:r>
      <w:hyperlink r:id="rId13" w:history="1">
        <w:r w:rsidR="00F22B5C" w:rsidRPr="00F22B5C">
          <w:rPr>
            <w:rStyle w:val="Lienhypertexte"/>
            <w:rFonts w:ascii="Tahoma" w:hAnsi="Tahoma" w:cs="Tahoma"/>
            <w:bCs/>
            <w:sz w:val="22"/>
            <w:shd w:val="clear" w:color="auto" w:fill="FFFFFF"/>
          </w:rPr>
          <w:t>au jour officiel le 28 avril 2024.</w:t>
        </w:r>
      </w:hyperlink>
      <w:r w:rsidR="00F22B5C" w:rsidRPr="00F22B5C">
        <w:rPr>
          <w:rFonts w:ascii="Tahoma" w:hAnsi="Tahoma" w:cs="Tahoma"/>
          <w:bCs/>
          <w:sz w:val="22"/>
          <w:shd w:val="clear" w:color="auto" w:fill="FFFFFF"/>
        </w:rPr>
        <w:t xml:space="preserve"> </w:t>
      </w:r>
    </w:p>
    <w:p w14:paraId="170D5FBF" w14:textId="77777777" w:rsidR="00F22B5C" w:rsidRDefault="00F22B5C" w:rsidP="00F22B5C">
      <w:pPr>
        <w:pStyle w:val="Sansinterligne"/>
        <w:kinsoku w:val="0"/>
        <w:overflowPunct w:val="0"/>
        <w:ind w:left="360"/>
        <w:rPr>
          <w:rFonts w:ascii="Tahoma" w:hAnsi="Tahoma" w:cs="Tahoma"/>
          <w:bCs/>
          <w:sz w:val="22"/>
          <w:shd w:val="clear" w:color="auto" w:fill="FFFFFF"/>
        </w:rPr>
      </w:pPr>
    </w:p>
    <w:p w14:paraId="2812E484" w14:textId="77777777" w:rsidR="00F22B5C" w:rsidRDefault="00F22B5C" w:rsidP="00DC6842">
      <w:pPr>
        <w:pStyle w:val="Sansinterligne"/>
        <w:kinsoku w:val="0"/>
        <w:overflowPunct w:val="0"/>
        <w:rPr>
          <w:rFonts w:ascii="Tahoma" w:hAnsi="Tahoma" w:cs="Tahoma"/>
          <w:bCs/>
          <w:sz w:val="22"/>
          <w:shd w:val="clear" w:color="auto" w:fill="FFFFFF"/>
        </w:rPr>
      </w:pPr>
      <w:r w:rsidRPr="00F22B5C">
        <w:rPr>
          <w:rFonts w:ascii="Tahoma" w:hAnsi="Tahoma" w:cs="Tahoma"/>
          <w:bCs/>
          <w:sz w:val="22"/>
          <w:shd w:val="clear" w:color="auto" w:fill="FFFFFF"/>
        </w:rPr>
        <w:t xml:space="preserve">L’aide est supprimée pour les contrats de professionnalisation conclus à compter du 1er mai 2024. </w:t>
      </w:r>
    </w:p>
    <w:p w14:paraId="500F8135" w14:textId="77777777" w:rsidR="00F22B5C" w:rsidRPr="00F22B5C" w:rsidRDefault="00F22B5C" w:rsidP="00F22B5C">
      <w:pPr>
        <w:pStyle w:val="Sansinterligne"/>
        <w:kinsoku w:val="0"/>
        <w:overflowPunct w:val="0"/>
        <w:ind w:left="360"/>
        <w:rPr>
          <w:rFonts w:ascii="Tahoma" w:hAnsi="Tahoma" w:cs="Tahoma"/>
          <w:b/>
          <w:sz w:val="22"/>
          <w:shd w:val="clear" w:color="auto" w:fill="FFFFFF"/>
        </w:rPr>
      </w:pPr>
    </w:p>
    <w:p w14:paraId="59E07DA6" w14:textId="77D561A2" w:rsidR="00F22B5C" w:rsidRPr="00F22B5C" w:rsidRDefault="00F22B5C" w:rsidP="00DC6842">
      <w:pPr>
        <w:pStyle w:val="Sansinterligne"/>
        <w:kinsoku w:val="0"/>
        <w:overflowPunct w:val="0"/>
        <w:rPr>
          <w:rFonts w:ascii="Tahoma" w:hAnsi="Tahoma" w:cs="Tahoma"/>
          <w:b/>
          <w:sz w:val="22"/>
          <w:shd w:val="clear" w:color="auto" w:fill="FFFFFF"/>
        </w:rPr>
      </w:pPr>
      <w:r w:rsidRPr="00F22B5C">
        <w:rPr>
          <w:rFonts w:ascii="Tahoma" w:hAnsi="Tahoma" w:cs="Tahoma"/>
          <w:b/>
          <w:sz w:val="22"/>
          <w:shd w:val="clear" w:color="auto" w:fill="FFFFFF"/>
        </w:rPr>
        <w:t>Cette suppression ne concerne donc pas les contrats de professionnalisation conclus avant cette date. Elle ne porte pas non plus sur les contrats d’apprentissage pour lesquels les aides sont maintenues.</w:t>
      </w:r>
    </w:p>
    <w:p w14:paraId="14412B77" w14:textId="77777777" w:rsidR="00F22B5C" w:rsidRPr="00F22B5C" w:rsidRDefault="00F22B5C" w:rsidP="00F22B5C">
      <w:pPr>
        <w:pStyle w:val="Sansinterligne"/>
        <w:kinsoku w:val="0"/>
        <w:overflowPunct w:val="0"/>
        <w:ind w:left="360"/>
        <w:rPr>
          <w:rFonts w:ascii="Tahoma" w:hAnsi="Tahoma" w:cs="Tahoma"/>
          <w:b/>
          <w:sz w:val="22"/>
          <w:shd w:val="clear" w:color="auto" w:fill="FFFFFF"/>
        </w:rPr>
      </w:pPr>
    </w:p>
    <w:p w14:paraId="232D25C3" w14:textId="77777777" w:rsidR="00F22B5C" w:rsidRPr="00F22B5C" w:rsidRDefault="00F22B5C" w:rsidP="00DC6842">
      <w:pPr>
        <w:pStyle w:val="Sansinterligne"/>
        <w:kinsoku w:val="0"/>
        <w:overflowPunct w:val="0"/>
        <w:rPr>
          <w:rFonts w:ascii="Tahoma" w:hAnsi="Tahoma" w:cs="Tahoma"/>
          <w:bCs/>
          <w:sz w:val="22"/>
          <w:shd w:val="clear" w:color="auto" w:fill="FFFFFF"/>
        </w:rPr>
      </w:pPr>
      <w:r w:rsidRPr="00F22B5C">
        <w:rPr>
          <w:rFonts w:ascii="Tahoma" w:hAnsi="Tahoma" w:cs="Tahoma"/>
          <w:bCs/>
          <w:sz w:val="22"/>
          <w:shd w:val="clear" w:color="auto" w:fill="FFFFFF"/>
        </w:rPr>
        <w:t xml:space="preserve">Pour rappel, cette aide d’un montant de 6.000 € maximum bénéficie aux employeurs de personnes de moins de 30 ans en contrat de professionnalisation visant l’obtention d’un diplôme ou d’un titre à finalité professionnelle équivalent au plus </w:t>
      </w:r>
      <w:proofErr w:type="spellStart"/>
      <w:r w:rsidRPr="00F22B5C">
        <w:rPr>
          <w:rFonts w:ascii="Tahoma" w:hAnsi="Tahoma" w:cs="Tahoma"/>
          <w:bCs/>
          <w:sz w:val="22"/>
          <w:shd w:val="clear" w:color="auto" w:fill="FFFFFF"/>
        </w:rPr>
        <w:t>au</w:t>
      </w:r>
      <w:proofErr w:type="spellEnd"/>
      <w:r w:rsidRPr="00F22B5C">
        <w:rPr>
          <w:rFonts w:ascii="Tahoma" w:hAnsi="Tahoma" w:cs="Tahoma"/>
          <w:bCs/>
          <w:sz w:val="22"/>
          <w:shd w:val="clear" w:color="auto" w:fill="FFFFFF"/>
        </w:rPr>
        <w:t xml:space="preserve"> niveau 7 du cadre national des certifications professionnelles ou d’un certificat de qualification de branche ou interbranches.</w:t>
      </w:r>
    </w:p>
    <w:p w14:paraId="160E5FCB" w14:textId="77777777" w:rsidR="00F22B5C" w:rsidRPr="00F22B5C" w:rsidRDefault="00F22B5C" w:rsidP="00F22B5C">
      <w:pPr>
        <w:pStyle w:val="Sansinterligne"/>
        <w:kinsoku w:val="0"/>
        <w:overflowPunct w:val="0"/>
        <w:ind w:left="360"/>
        <w:rPr>
          <w:rFonts w:ascii="Tahoma" w:hAnsi="Tahoma" w:cs="Tahoma"/>
          <w:bCs/>
          <w:sz w:val="22"/>
          <w:shd w:val="clear" w:color="auto" w:fill="FFFFFF"/>
        </w:rPr>
      </w:pPr>
    </w:p>
    <w:p w14:paraId="4B1757E5" w14:textId="6487FCFF" w:rsidR="00653240" w:rsidRPr="00F22B5C" w:rsidRDefault="00F22B5C" w:rsidP="00DC6842">
      <w:pPr>
        <w:pStyle w:val="Sansinterligne"/>
        <w:kinsoku w:val="0"/>
        <w:overflowPunct w:val="0"/>
        <w:rPr>
          <w:rFonts w:ascii="Tahoma" w:hAnsi="Tahoma" w:cs="Tahoma"/>
          <w:bCs/>
          <w:sz w:val="22"/>
          <w:shd w:val="clear" w:color="auto" w:fill="FFFFFF"/>
        </w:rPr>
      </w:pPr>
      <w:r w:rsidRPr="00F22B5C">
        <w:rPr>
          <w:rFonts w:ascii="Tahoma" w:hAnsi="Tahoma" w:cs="Tahoma"/>
          <w:bCs/>
          <w:sz w:val="22"/>
          <w:shd w:val="clear" w:color="auto" w:fill="FFFFFF"/>
        </w:rPr>
        <w:t xml:space="preserve">Initialement prévue jusqu’au 31 décembre 2023 par </w:t>
      </w:r>
      <w:hyperlink r:id="rId14" w:history="1">
        <w:r w:rsidRPr="00F22B5C">
          <w:rPr>
            <w:rStyle w:val="Lienhypertexte"/>
            <w:rFonts w:ascii="Tahoma" w:hAnsi="Tahoma" w:cs="Tahoma"/>
            <w:bCs/>
            <w:sz w:val="22"/>
            <w:shd w:val="clear" w:color="auto" w:fill="FFFFFF"/>
          </w:rPr>
          <w:t>décret n°2022-1714 du 29 décembre 2022</w:t>
        </w:r>
      </w:hyperlink>
      <w:r w:rsidRPr="00F22B5C">
        <w:rPr>
          <w:rFonts w:ascii="Tahoma" w:hAnsi="Tahoma" w:cs="Tahoma"/>
          <w:bCs/>
          <w:sz w:val="22"/>
          <w:shd w:val="clear" w:color="auto" w:fill="FFFFFF"/>
        </w:rPr>
        <w:t xml:space="preserve"> relatif à l’aide unique aux employeurs d’apprentis et à l’aide exceptionnelle aux employeurs d’apprentis et de salariés en contrat de professionnalisation,</w:t>
      </w:r>
      <w:r>
        <w:rPr>
          <w:rFonts w:ascii="Tahoma" w:hAnsi="Tahoma" w:cs="Tahoma"/>
          <w:bCs/>
          <w:sz w:val="22"/>
          <w:shd w:val="clear" w:color="auto" w:fill="FFFFFF"/>
        </w:rPr>
        <w:t xml:space="preserve"> </w:t>
      </w:r>
      <w:r w:rsidRPr="00F22B5C">
        <w:rPr>
          <w:rFonts w:ascii="Tahoma" w:hAnsi="Tahoma" w:cs="Tahoma"/>
          <w:bCs/>
          <w:sz w:val="22"/>
          <w:shd w:val="clear" w:color="auto" w:fill="FFFFFF"/>
        </w:rPr>
        <w:t>l’aide aux employeurs de salariés en contrat de professionnalisation avait été prolongée par le décret n°2023-1354 du 29 décembre 2023 jusqu’au 31 décembre 2024. Néanmoins le gouvernement a décidé de supprimer cette aide à compter du 1er mai 2024.</w:t>
      </w:r>
    </w:p>
    <w:p w14:paraId="52C468A0" w14:textId="77777777" w:rsidR="00653240" w:rsidRPr="003B6E0A" w:rsidRDefault="00653240" w:rsidP="00F22B5C">
      <w:pPr>
        <w:pStyle w:val="Sansinterligne"/>
        <w:kinsoku w:val="0"/>
        <w:overflowPunct w:val="0"/>
        <w:rPr>
          <w:rFonts w:ascii="Tahoma" w:hAnsi="Tahoma" w:cs="Tahoma"/>
          <w:bCs/>
          <w:i/>
          <w:iCs/>
          <w:color w:val="FF0000"/>
          <w:sz w:val="24"/>
          <w:szCs w:val="24"/>
        </w:rPr>
      </w:pPr>
    </w:p>
    <w:p w14:paraId="3AB623D7" w14:textId="77777777" w:rsidR="00653240" w:rsidRPr="003B6E0A" w:rsidRDefault="00653240" w:rsidP="00653240">
      <w:pPr>
        <w:pStyle w:val="Sansinterligne"/>
        <w:numPr>
          <w:ilvl w:val="0"/>
          <w:numId w:val="8"/>
        </w:numPr>
        <w:kinsoku w:val="0"/>
        <w:overflowPunct w:val="0"/>
        <w:rPr>
          <w:rFonts w:ascii="Tahoma" w:hAnsi="Tahoma" w:cs="Tahoma"/>
          <w:bCs/>
          <w:i/>
          <w:iCs/>
          <w:color w:val="FF0000"/>
          <w:sz w:val="24"/>
          <w:szCs w:val="24"/>
        </w:rPr>
      </w:pPr>
      <w:r w:rsidRPr="003B6E0A">
        <w:rPr>
          <w:rFonts w:ascii="Tahoma" w:hAnsi="Tahoma" w:cs="Tahoma"/>
          <w:b/>
          <w:i/>
          <w:iCs/>
          <w:color w:val="FF0000"/>
          <w:sz w:val="24"/>
          <w:szCs w:val="24"/>
        </w:rPr>
        <w:t xml:space="preserve"> Travaux supplémentaires sans devis signé : la preuve du consentement ne peut pas résulter du seul silence gardé par le client à réception d’une facture ni du paiement partiel du prix</w:t>
      </w:r>
    </w:p>
    <w:p w14:paraId="7889B5AF" w14:textId="77777777" w:rsidR="00653240" w:rsidRPr="008E36F6" w:rsidRDefault="00653240" w:rsidP="00653240">
      <w:pPr>
        <w:pStyle w:val="Paragraphedeliste"/>
        <w:spacing w:after="0" w:line="240" w:lineRule="auto"/>
        <w:jc w:val="left"/>
        <w:rPr>
          <w:bCs/>
          <w:i/>
          <w:iCs/>
          <w:color w:val="FF0000"/>
          <w:sz w:val="24"/>
          <w:szCs w:val="24"/>
        </w:rPr>
      </w:pPr>
    </w:p>
    <w:p w14:paraId="560BFED2" w14:textId="77777777" w:rsidR="00653240" w:rsidRDefault="00653240" w:rsidP="00653240">
      <w:pPr>
        <w:spacing w:after="0" w:line="240" w:lineRule="auto"/>
        <w:jc w:val="left"/>
        <w:rPr>
          <w:bCs/>
        </w:rPr>
      </w:pPr>
      <w:r w:rsidRPr="008E36F6">
        <w:rPr>
          <w:bCs/>
        </w:rPr>
        <w:t xml:space="preserve">Dans un arrêt inédit : </w:t>
      </w:r>
      <w:hyperlink r:id="rId15" w:tgtFrame="_blank" w:history="1">
        <w:r w:rsidRPr="008E36F6">
          <w:rPr>
            <w:rStyle w:val="Lienhypertexte"/>
            <w:bCs/>
          </w:rPr>
          <w:t>Cassation civile 3e, 18 janvier 2024, n° 22-14705 </w:t>
        </w:r>
      </w:hyperlink>
      <w:r>
        <w:rPr>
          <w:bCs/>
        </w:rPr>
        <w:t xml:space="preserve"> la Cour rappelle </w:t>
      </w:r>
      <w:r w:rsidRPr="008E36F6">
        <w:rPr>
          <w:bCs/>
        </w:rPr>
        <w:t>le principe selon lequel celui qui réclame le paiement de travaux doit prouver le consentement de son client à l’exécution de ceux-ci au prix demandé</w:t>
      </w:r>
      <w:r>
        <w:rPr>
          <w:bCs/>
        </w:rPr>
        <w:t xml:space="preserve"> </w:t>
      </w:r>
    </w:p>
    <w:p w14:paraId="253BAF0F" w14:textId="77777777" w:rsidR="00653240" w:rsidRDefault="00653240" w:rsidP="00653240">
      <w:pPr>
        <w:spacing w:after="0" w:line="240" w:lineRule="auto"/>
        <w:jc w:val="left"/>
        <w:rPr>
          <w:bCs/>
        </w:rPr>
      </w:pPr>
    </w:p>
    <w:p w14:paraId="7DB79415" w14:textId="77777777" w:rsidR="00653240" w:rsidRPr="009A3739" w:rsidRDefault="00653240" w:rsidP="00653240">
      <w:pPr>
        <w:spacing w:after="0" w:line="240" w:lineRule="auto"/>
        <w:jc w:val="left"/>
        <w:rPr>
          <w:b/>
        </w:rPr>
      </w:pPr>
      <w:r w:rsidRPr="009A3739">
        <w:rPr>
          <w:b/>
        </w:rPr>
        <w:lastRenderedPageBreak/>
        <w:t>La preuve de ce consentement ne peut pas résulter du seul silence gardé par le client à réception d’une facture ni du paiement partiel du prix.</w:t>
      </w:r>
    </w:p>
    <w:p w14:paraId="06B8EE55" w14:textId="77777777" w:rsidR="00653240" w:rsidRDefault="00653240" w:rsidP="00653240">
      <w:pPr>
        <w:spacing w:after="0" w:line="240" w:lineRule="auto"/>
        <w:jc w:val="left"/>
        <w:rPr>
          <w:bCs/>
          <w:u w:val="single"/>
        </w:rPr>
      </w:pPr>
    </w:p>
    <w:p w14:paraId="7F9BDA5D" w14:textId="77777777" w:rsidR="00653240" w:rsidRDefault="00653240" w:rsidP="00653240">
      <w:pPr>
        <w:spacing w:after="0" w:line="240" w:lineRule="auto"/>
        <w:jc w:val="left"/>
        <w:rPr>
          <w:bCs/>
        </w:rPr>
      </w:pPr>
      <w:r>
        <w:rPr>
          <w:bCs/>
        </w:rPr>
        <w:t>Dans cette affaire, le maitre d’ouvrage (une société)</w:t>
      </w:r>
      <w:r w:rsidRPr="009A3739">
        <w:rPr>
          <w:bCs/>
        </w:rPr>
        <w:t xml:space="preserve"> avait chargé une société de construction de réaliser certains travaux dans le cadre de l’édification d’un bâtiment. </w:t>
      </w:r>
      <w:r>
        <w:rPr>
          <w:bCs/>
        </w:rPr>
        <w:t xml:space="preserve"> </w:t>
      </w:r>
      <w:r w:rsidRPr="009A3739">
        <w:rPr>
          <w:bCs/>
        </w:rPr>
        <w:t xml:space="preserve">Des travaux supplémentaires de pose de pierres et de granit à vocation décorative, non prévus initialement, ayant été effectués, la société de construction avait réclamé au client le paiement du coût de ces travaux. </w:t>
      </w:r>
    </w:p>
    <w:p w14:paraId="1915176D" w14:textId="77777777" w:rsidR="00653240" w:rsidRDefault="00653240" w:rsidP="00653240">
      <w:pPr>
        <w:spacing w:after="0" w:line="240" w:lineRule="auto"/>
        <w:jc w:val="left"/>
        <w:rPr>
          <w:bCs/>
        </w:rPr>
      </w:pPr>
    </w:p>
    <w:p w14:paraId="59306AF7" w14:textId="77777777" w:rsidR="00653240" w:rsidRDefault="00653240" w:rsidP="00653240">
      <w:pPr>
        <w:spacing w:after="0" w:line="240" w:lineRule="auto"/>
        <w:jc w:val="left"/>
        <w:rPr>
          <w:bCs/>
        </w:rPr>
      </w:pPr>
      <w:r>
        <w:rPr>
          <w:bCs/>
        </w:rPr>
        <w:t>Le maitre d’ouvrage a refusé de payer ces travaux supplémentaires non devisés.</w:t>
      </w:r>
    </w:p>
    <w:p w14:paraId="318472AD" w14:textId="77777777" w:rsidR="00653240" w:rsidRDefault="00653240" w:rsidP="00653240">
      <w:pPr>
        <w:spacing w:after="0" w:line="240" w:lineRule="auto"/>
        <w:jc w:val="left"/>
        <w:rPr>
          <w:bCs/>
        </w:rPr>
      </w:pPr>
    </w:p>
    <w:p w14:paraId="413034BC" w14:textId="77777777" w:rsidR="00653240" w:rsidRPr="009A3739" w:rsidRDefault="00653240" w:rsidP="00653240">
      <w:pPr>
        <w:spacing w:after="0" w:line="240" w:lineRule="auto"/>
        <w:jc w:val="left"/>
        <w:rPr>
          <w:bCs/>
        </w:rPr>
      </w:pPr>
      <w:r>
        <w:rPr>
          <w:bCs/>
        </w:rPr>
        <w:t>La société de</w:t>
      </w:r>
      <w:r w:rsidRPr="009A3739">
        <w:rPr>
          <w:bCs/>
        </w:rPr>
        <w:t xml:space="preserve"> construction avait alors </w:t>
      </w:r>
      <w:r>
        <w:rPr>
          <w:bCs/>
        </w:rPr>
        <w:t>indiqué que le maitre d’ouvrage</w:t>
      </w:r>
      <w:r w:rsidRPr="009A3739">
        <w:rPr>
          <w:bCs/>
        </w:rPr>
        <w:t xml:space="preserve"> avait,</w:t>
      </w:r>
      <w:r>
        <w:rPr>
          <w:bCs/>
        </w:rPr>
        <w:t xml:space="preserve"> </w:t>
      </w:r>
      <w:r w:rsidRPr="009A3739">
        <w:rPr>
          <w:bCs/>
        </w:rPr>
        <w:t xml:space="preserve">malgré l’absence de devis signé, </w:t>
      </w:r>
      <w:r>
        <w:rPr>
          <w:bCs/>
        </w:rPr>
        <w:t xml:space="preserve">eu connaissance du prix de ces travaux au regard </w:t>
      </w:r>
      <w:r w:rsidRPr="009A3739">
        <w:rPr>
          <w:bCs/>
        </w:rPr>
        <w:t xml:space="preserve">des relations amicales qu’elle entretenait avec lui, et </w:t>
      </w:r>
      <w:r>
        <w:rPr>
          <w:bCs/>
        </w:rPr>
        <w:t xml:space="preserve">qu’il avait aussi déjà </w:t>
      </w:r>
      <w:r w:rsidRPr="009A3739">
        <w:rPr>
          <w:bCs/>
        </w:rPr>
        <w:t>partiellement ce prix, ce qui démontrait son acceptation.</w:t>
      </w:r>
    </w:p>
    <w:p w14:paraId="7163DAA0" w14:textId="77777777" w:rsidR="00653240" w:rsidRPr="009A3739" w:rsidRDefault="00653240" w:rsidP="00653240">
      <w:pPr>
        <w:spacing w:after="0" w:line="240" w:lineRule="auto"/>
        <w:jc w:val="left"/>
        <w:rPr>
          <w:bCs/>
        </w:rPr>
      </w:pPr>
    </w:p>
    <w:p w14:paraId="1EC70D29" w14:textId="77777777" w:rsidR="00653240" w:rsidRDefault="00653240" w:rsidP="00653240">
      <w:pPr>
        <w:spacing w:after="0" w:line="240" w:lineRule="auto"/>
        <w:jc w:val="left"/>
        <w:rPr>
          <w:bCs/>
        </w:rPr>
      </w:pPr>
      <w:r w:rsidRPr="009A3739">
        <w:rPr>
          <w:bCs/>
        </w:rPr>
        <w:t>Saisis du litige, les juges ont donné raison au maître d’ouvrage</w:t>
      </w:r>
      <w:r>
        <w:rPr>
          <w:bCs/>
        </w:rPr>
        <w:t>.</w:t>
      </w:r>
    </w:p>
    <w:p w14:paraId="55509A10" w14:textId="77777777" w:rsidR="00653240" w:rsidRPr="009A3739" w:rsidRDefault="00653240" w:rsidP="00653240">
      <w:pPr>
        <w:spacing w:after="0" w:line="240" w:lineRule="auto"/>
        <w:jc w:val="left"/>
        <w:rPr>
          <w:bCs/>
        </w:rPr>
      </w:pPr>
    </w:p>
    <w:p w14:paraId="10332C2F" w14:textId="77777777" w:rsidR="00653240" w:rsidRPr="009A3739" w:rsidRDefault="00653240" w:rsidP="00653240">
      <w:pPr>
        <w:spacing w:after="0" w:line="240" w:lineRule="auto"/>
        <w:jc w:val="left"/>
        <w:rPr>
          <w:u w:val="single"/>
        </w:rPr>
      </w:pPr>
      <w:r w:rsidRPr="009A3739">
        <w:rPr>
          <w:u w:val="single"/>
        </w:rPr>
        <w:t xml:space="preserve">Voir un extrait de la décision ici : </w:t>
      </w:r>
    </w:p>
    <w:p w14:paraId="1632CEC9" w14:textId="77777777" w:rsidR="00653240" w:rsidRPr="009A3739" w:rsidRDefault="00653240" w:rsidP="00653240">
      <w:pPr>
        <w:spacing w:after="0" w:line="240" w:lineRule="auto"/>
        <w:jc w:val="left"/>
        <w:rPr>
          <w:u w:val="single"/>
        </w:rPr>
      </w:pPr>
    </w:p>
    <w:p w14:paraId="3633A1FA" w14:textId="77777777" w:rsidR="00653240" w:rsidRPr="009A3739" w:rsidRDefault="00653240" w:rsidP="00653240">
      <w:pPr>
        <w:spacing w:after="0" w:line="240" w:lineRule="auto"/>
        <w:jc w:val="left"/>
        <w:rPr>
          <w:i/>
          <w:iCs/>
        </w:rPr>
      </w:pPr>
      <w:r w:rsidRPr="009A3739">
        <w:rPr>
          <w:i/>
          <w:iCs/>
        </w:rPr>
        <w:t>« Réponse de la Cour</w:t>
      </w:r>
    </w:p>
    <w:p w14:paraId="75D9CD0F" w14:textId="77777777" w:rsidR="00653240" w:rsidRPr="009A3739" w:rsidRDefault="00653240" w:rsidP="00653240">
      <w:pPr>
        <w:spacing w:after="0" w:line="240" w:lineRule="auto"/>
        <w:jc w:val="left"/>
        <w:rPr>
          <w:i/>
          <w:iCs/>
        </w:rPr>
      </w:pPr>
    </w:p>
    <w:p w14:paraId="3F9C9F1A" w14:textId="77777777" w:rsidR="00653240" w:rsidRPr="009A3739" w:rsidRDefault="00653240" w:rsidP="00653240">
      <w:pPr>
        <w:spacing w:after="0" w:line="240" w:lineRule="auto"/>
        <w:jc w:val="left"/>
        <w:rPr>
          <w:i/>
          <w:iCs/>
        </w:rPr>
      </w:pPr>
      <w:r w:rsidRPr="009A3739">
        <w:rPr>
          <w:i/>
          <w:iCs/>
        </w:rPr>
        <w:t>Vu l'article 1315, devenu 1353, du code civil :</w:t>
      </w:r>
    </w:p>
    <w:p w14:paraId="76907C96" w14:textId="77777777" w:rsidR="00653240" w:rsidRPr="009A3739" w:rsidRDefault="00653240" w:rsidP="00653240">
      <w:pPr>
        <w:spacing w:after="0" w:line="240" w:lineRule="auto"/>
        <w:jc w:val="left"/>
        <w:rPr>
          <w:i/>
          <w:iCs/>
        </w:rPr>
      </w:pPr>
    </w:p>
    <w:p w14:paraId="20088606" w14:textId="77777777" w:rsidR="00653240" w:rsidRPr="009A3739" w:rsidRDefault="00653240" w:rsidP="00653240">
      <w:pPr>
        <w:spacing w:after="0" w:line="240" w:lineRule="auto"/>
        <w:jc w:val="left"/>
        <w:rPr>
          <w:b/>
          <w:bCs/>
          <w:i/>
          <w:iCs/>
        </w:rPr>
      </w:pPr>
      <w:r w:rsidRPr="009A3739">
        <w:rPr>
          <w:b/>
          <w:bCs/>
          <w:i/>
          <w:iCs/>
        </w:rPr>
        <w:t>9. Il résulte de ce texte que celui qui réclame le paiement de travaux doit prouver le consentement de l'autre partie à l'exécution de ceux-ci au prix demandé.</w:t>
      </w:r>
    </w:p>
    <w:p w14:paraId="020A4DA7" w14:textId="77777777" w:rsidR="00653240" w:rsidRPr="009A3739" w:rsidRDefault="00653240" w:rsidP="00653240">
      <w:pPr>
        <w:spacing w:after="0" w:line="240" w:lineRule="auto"/>
        <w:jc w:val="left"/>
        <w:rPr>
          <w:i/>
          <w:iCs/>
        </w:rPr>
      </w:pPr>
    </w:p>
    <w:p w14:paraId="6051BF5B" w14:textId="77777777" w:rsidR="00653240" w:rsidRPr="009A3739" w:rsidRDefault="00653240" w:rsidP="00653240">
      <w:pPr>
        <w:spacing w:after="0" w:line="240" w:lineRule="auto"/>
        <w:jc w:val="left"/>
        <w:rPr>
          <w:i/>
          <w:iCs/>
        </w:rPr>
      </w:pPr>
      <w:r w:rsidRPr="009A3739">
        <w:rPr>
          <w:i/>
          <w:iCs/>
        </w:rPr>
        <w:t>10. Pour condamner la société Les Jardins du fort à payer à la société Ferreira des travaux supplémentaires non commandés, l'arrêt retient que des travaux de pose de pierres et éléments en granit à vocation décorative ont été commandés et acceptés par la société Les Jardins du fort qui les a payés partiellement, que celle-ci a, par ailleurs, eu connaissance des détails et prix des travaux supplémentaires litigieux dont il est réclamé paiement et que, compte tenu des relations amicales entre les parties qui n'ont signé aucun devis, ces travaux, soumis après exécution à la société Les Jardins du fort, ont été acceptés par celle-ci.</w:t>
      </w:r>
    </w:p>
    <w:p w14:paraId="3B26EF09" w14:textId="77777777" w:rsidR="00653240" w:rsidRPr="009A3739" w:rsidRDefault="00653240" w:rsidP="00653240">
      <w:pPr>
        <w:spacing w:after="0" w:line="240" w:lineRule="auto"/>
        <w:jc w:val="left"/>
        <w:rPr>
          <w:b/>
          <w:bCs/>
          <w:i/>
          <w:iCs/>
        </w:rPr>
      </w:pPr>
    </w:p>
    <w:p w14:paraId="5FAD091B" w14:textId="77777777" w:rsidR="00653240" w:rsidRDefault="00653240" w:rsidP="00653240">
      <w:pPr>
        <w:spacing w:after="0" w:line="240" w:lineRule="auto"/>
        <w:jc w:val="left"/>
        <w:rPr>
          <w:i/>
          <w:iCs/>
        </w:rPr>
      </w:pPr>
      <w:r w:rsidRPr="009A3739">
        <w:rPr>
          <w:b/>
          <w:bCs/>
          <w:i/>
          <w:iCs/>
        </w:rPr>
        <w:t>11. En statuant ainsi, alors que la preuve du consentement au prix ne peut résulter du seul silence gardé à réception d'une facture ni du paiement partiel de travaux dont la facturation litigieuse ne constitue pas la suite nécessaire, la cour d'appel a violé le texte susvisé</w:t>
      </w:r>
      <w:r w:rsidRPr="009A3739">
        <w:rPr>
          <w:i/>
          <w:iCs/>
        </w:rPr>
        <w:t>.</w:t>
      </w:r>
      <w:r>
        <w:rPr>
          <w:i/>
          <w:iCs/>
        </w:rPr>
        <w:t> »</w:t>
      </w:r>
    </w:p>
    <w:p w14:paraId="0C432CAD" w14:textId="77777777" w:rsidR="00653240" w:rsidRPr="009A3739" w:rsidRDefault="00653240" w:rsidP="00653240">
      <w:pPr>
        <w:spacing w:after="0" w:line="240" w:lineRule="auto"/>
        <w:jc w:val="left"/>
      </w:pPr>
    </w:p>
    <w:p w14:paraId="6A49D591" w14:textId="77777777" w:rsidR="00DC6842" w:rsidRDefault="00DC6842" w:rsidP="00653240">
      <w:pPr>
        <w:spacing w:after="0" w:line="240" w:lineRule="auto"/>
        <w:jc w:val="left"/>
        <w:rPr>
          <w:u w:val="single"/>
        </w:rPr>
      </w:pPr>
    </w:p>
    <w:p w14:paraId="0815907D" w14:textId="5001A5FE" w:rsidR="00653240" w:rsidRDefault="00653240" w:rsidP="00653240">
      <w:pPr>
        <w:spacing w:after="0" w:line="240" w:lineRule="auto"/>
        <w:jc w:val="left"/>
        <w:rPr>
          <w:u w:val="single"/>
        </w:rPr>
      </w:pPr>
      <w:r>
        <w:rPr>
          <w:u w:val="single"/>
        </w:rPr>
        <w:t>Au regard de cet arrêt,</w:t>
      </w:r>
      <w:r w:rsidRPr="009A3739">
        <w:rPr>
          <w:u w:val="single"/>
        </w:rPr>
        <w:t xml:space="preserve"> nous vous invitons à la plus grande prudence, y compris dans vos relations entre professionnels, lorsque vous réalisez des travaux supplémentaires.</w:t>
      </w:r>
    </w:p>
    <w:p w14:paraId="3E54C242" w14:textId="77777777" w:rsidR="00653240" w:rsidRPr="009A3739" w:rsidRDefault="00653240" w:rsidP="00653240">
      <w:pPr>
        <w:spacing w:after="0" w:line="240" w:lineRule="auto"/>
        <w:jc w:val="left"/>
        <w:rPr>
          <w:b/>
          <w:bCs/>
        </w:rPr>
      </w:pPr>
    </w:p>
    <w:p w14:paraId="54AD3651" w14:textId="77777777" w:rsidR="00653240" w:rsidRPr="009A3739" w:rsidRDefault="00653240" w:rsidP="00653240">
      <w:pPr>
        <w:spacing w:after="0" w:line="240" w:lineRule="auto"/>
        <w:jc w:val="left"/>
        <w:rPr>
          <w:b/>
          <w:bCs/>
        </w:rPr>
      </w:pPr>
      <w:r w:rsidRPr="009A3739">
        <w:rPr>
          <w:b/>
          <w:bCs/>
        </w:rPr>
        <w:t xml:space="preserve">Nous vous rappelons l’importance de faire des avenants aux devis en cas de travaux supplémentaires, </w:t>
      </w:r>
      <w:r>
        <w:rPr>
          <w:b/>
          <w:bCs/>
        </w:rPr>
        <w:t>ou a minima avec vos clients professionnels de faire acter leur consentement par écrit sur ce supplément de prix.</w:t>
      </w:r>
    </w:p>
    <w:p w14:paraId="63D7600D" w14:textId="588CB687" w:rsidR="006A10D0" w:rsidRPr="00843C10" w:rsidRDefault="006A10D0" w:rsidP="006B3E51">
      <w:pPr>
        <w:spacing w:after="0" w:line="240" w:lineRule="auto"/>
        <w:jc w:val="left"/>
      </w:pPr>
    </w:p>
    <w:p w14:paraId="447AA019" w14:textId="77777777" w:rsidR="009D0273" w:rsidRPr="008F0313" w:rsidRDefault="009D0273" w:rsidP="006B3E51">
      <w:pPr>
        <w:spacing w:after="0" w:line="240" w:lineRule="auto"/>
        <w:jc w:val="left"/>
        <w:rPr>
          <w:b/>
          <w:bCs/>
        </w:rPr>
      </w:pPr>
    </w:p>
    <w:p w14:paraId="229692B7" w14:textId="0328C0BB" w:rsidR="00653240" w:rsidRDefault="003F7AF0" w:rsidP="00653240">
      <w:pPr>
        <w:pStyle w:val="Paragraphedeliste"/>
        <w:numPr>
          <w:ilvl w:val="0"/>
          <w:numId w:val="4"/>
        </w:numPr>
        <w:jc w:val="center"/>
        <w:rPr>
          <w:b/>
          <w:bCs/>
          <w:color w:val="4472C4" w:themeColor="accent1"/>
          <w:sz w:val="28"/>
          <w:szCs w:val="28"/>
          <w:u w:val="single"/>
          <w:lang w:eastAsia="fr-FR"/>
        </w:rPr>
      </w:pPr>
      <w:r w:rsidRPr="003751EF">
        <w:rPr>
          <w:b/>
          <w:bCs/>
          <w:color w:val="4472C4" w:themeColor="accent1"/>
          <w:sz w:val="28"/>
          <w:szCs w:val="28"/>
          <w:u w:val="single"/>
          <w:lang w:eastAsia="fr-FR"/>
        </w:rPr>
        <w:t>QUESTIONS FREQUENTES</w:t>
      </w:r>
      <w:r w:rsidR="00A22B9E" w:rsidRPr="003751EF">
        <w:rPr>
          <w:b/>
          <w:bCs/>
          <w:color w:val="4472C4" w:themeColor="accent1"/>
          <w:sz w:val="28"/>
          <w:szCs w:val="28"/>
          <w:u w:val="single"/>
          <w:lang w:eastAsia="fr-FR"/>
        </w:rPr>
        <w:t> :</w:t>
      </w:r>
      <w:bookmarkStart w:id="3" w:name="_Hlk115424668"/>
    </w:p>
    <w:p w14:paraId="541F8E33" w14:textId="77777777" w:rsidR="00653240" w:rsidRPr="00653240" w:rsidRDefault="00653240" w:rsidP="00653240">
      <w:pPr>
        <w:pStyle w:val="Paragraphedeliste"/>
        <w:rPr>
          <w:b/>
          <w:bCs/>
          <w:color w:val="4472C4" w:themeColor="accent1"/>
          <w:sz w:val="28"/>
          <w:szCs w:val="28"/>
          <w:u w:val="single"/>
          <w:lang w:eastAsia="fr-FR"/>
        </w:rPr>
      </w:pPr>
    </w:p>
    <w:p w14:paraId="058743E3" w14:textId="77777777" w:rsidR="00653240" w:rsidRPr="000C7714" w:rsidRDefault="00653240" w:rsidP="00653240">
      <w:pPr>
        <w:pStyle w:val="Paragraphedeliste"/>
        <w:numPr>
          <w:ilvl w:val="0"/>
          <w:numId w:val="7"/>
        </w:numPr>
        <w:rPr>
          <w:rFonts w:eastAsia="Times New Roman"/>
          <w:b/>
          <w:i/>
          <w:iCs/>
          <w:color w:val="FF0000"/>
          <w:sz w:val="24"/>
          <w:szCs w:val="24"/>
          <w:lang w:eastAsia="fr-FR"/>
        </w:rPr>
      </w:pPr>
      <w:r w:rsidRPr="000C7714">
        <w:rPr>
          <w:rFonts w:eastAsia="Times New Roman"/>
          <w:b/>
          <w:i/>
          <w:iCs/>
          <w:color w:val="FF0000"/>
          <w:sz w:val="24"/>
          <w:szCs w:val="24"/>
          <w:lang w:eastAsia="fr-FR"/>
        </w:rPr>
        <w:t xml:space="preserve">Quel est le point de départ du délai de prescription d’une facture ?  </w:t>
      </w:r>
    </w:p>
    <w:bookmarkEnd w:id="3"/>
    <w:p w14:paraId="177A8D67" w14:textId="39E97A6A" w:rsidR="00653240" w:rsidRDefault="00653240" w:rsidP="00653240">
      <w:pPr>
        <w:rPr>
          <w:rFonts w:eastAsia="Times New Roman"/>
          <w:bCs/>
          <w:lang w:eastAsia="fr-FR"/>
        </w:rPr>
      </w:pPr>
      <w:r>
        <w:rPr>
          <w:rFonts w:eastAsia="Times New Roman"/>
          <w:bCs/>
          <w:lang w:eastAsia="fr-FR"/>
        </w:rPr>
        <w:t>Pour rappel, le délai de prescription d’une facture avec un client particulier est de 2 ans, il est allongé à 5 ans entre professionnels.</w:t>
      </w:r>
    </w:p>
    <w:p w14:paraId="1210ECEC" w14:textId="5D9B574E" w:rsidR="00653240" w:rsidRPr="00653240" w:rsidRDefault="00653240" w:rsidP="00653240">
      <w:pPr>
        <w:rPr>
          <w:rFonts w:eastAsia="Times New Roman"/>
          <w:b/>
          <w:lang w:eastAsia="fr-FR"/>
        </w:rPr>
      </w:pPr>
      <w:r w:rsidRPr="00653240">
        <w:rPr>
          <w:rFonts w:eastAsia="Times New Roman"/>
          <w:b/>
          <w:lang w:eastAsia="fr-FR"/>
        </w:rPr>
        <w:lastRenderedPageBreak/>
        <w:t>La Cour de cassation rappelle que le point de départ du délai de 2 ans ou de 5 ans pour agir en paiement d’une facture contre un consommateur est le jour de l’achèvement des travaux ou de l’exécution de la prestation et non pas le jour de l’établissement de la facture :</w:t>
      </w:r>
      <w:hyperlink r:id="rId16" w:history="1">
        <w:r w:rsidRPr="00653240">
          <w:rPr>
            <w:rStyle w:val="Lienhypertexte"/>
            <w:rFonts w:eastAsia="Times New Roman"/>
            <w:b/>
            <w:lang w:eastAsia="fr-FR"/>
          </w:rPr>
          <w:t>Cassation civile 3e, 1er mars 2023, n° 21-23176</w:t>
        </w:r>
      </w:hyperlink>
    </w:p>
    <w:p w14:paraId="11AAB460" w14:textId="2E5DC8A4" w:rsidR="00CF69E9" w:rsidRPr="00653240" w:rsidRDefault="00653240" w:rsidP="00653240">
      <w:pPr>
        <w:rPr>
          <w:rFonts w:eastAsia="Times New Roman"/>
          <w:bCs/>
          <w:i/>
          <w:iCs/>
          <w:lang w:eastAsia="fr-FR"/>
        </w:rPr>
      </w:pPr>
      <w:r w:rsidRPr="00653240">
        <w:rPr>
          <w:rFonts w:eastAsia="Times New Roman"/>
          <w:bCs/>
          <w:i/>
          <w:iCs/>
          <w:lang w:eastAsia="fr-FR"/>
        </w:rPr>
        <w:t xml:space="preserve">"Extrait: 9. Cependant, la Cour de cassation retient désormais que l'action en paiement de factures formée contre un professionnel, soumise à la prescription quinquennale de l'article L. 110-4 du code de commerce ou contre un consommateur, soumise à la prescription biennale de l'article L. 137-2, devenu L. 218-2, du code de la consommation, se prescrit à compter de la date de la connaissance par le créancier des faits lui permettant d'agir, laquelle peut être caractérisée par l'achèvement des travaux ou l'exécution des prestations (Com., 26 février 2020, pourvoi n° 18-25.036, publié au Bulletin ; 1re </w:t>
      </w:r>
      <w:proofErr w:type="spellStart"/>
      <w:r w:rsidRPr="00653240">
        <w:rPr>
          <w:rFonts w:eastAsia="Times New Roman"/>
          <w:bCs/>
          <w:i/>
          <w:iCs/>
          <w:lang w:eastAsia="fr-FR"/>
        </w:rPr>
        <w:t>Civ</w:t>
      </w:r>
      <w:proofErr w:type="spellEnd"/>
      <w:r w:rsidRPr="00653240">
        <w:rPr>
          <w:rFonts w:eastAsia="Times New Roman"/>
          <w:bCs/>
          <w:i/>
          <w:iCs/>
          <w:lang w:eastAsia="fr-FR"/>
        </w:rPr>
        <w:t>., 19 mai 2021, pourvoi n° 20-12.520, publié au Bulletin)."</w:t>
      </w:r>
    </w:p>
    <w:p w14:paraId="2526CD55" w14:textId="20AE8207" w:rsidR="00CF69E9" w:rsidRPr="00653240" w:rsidRDefault="00653240" w:rsidP="009E7532">
      <w:pPr>
        <w:rPr>
          <w:rFonts w:eastAsia="Times New Roman"/>
          <w:bCs/>
          <w:lang w:eastAsia="fr-FR"/>
        </w:rPr>
      </w:pPr>
      <w:r w:rsidRPr="00653240">
        <w:rPr>
          <w:rFonts w:eastAsia="Times New Roman"/>
          <w:bCs/>
          <w:lang w:eastAsia="fr-FR"/>
        </w:rPr>
        <w:t xml:space="preserve">En cas d’impayé, il </w:t>
      </w:r>
      <w:r>
        <w:rPr>
          <w:rFonts w:eastAsia="Times New Roman"/>
          <w:bCs/>
          <w:lang w:eastAsia="fr-FR"/>
        </w:rPr>
        <w:t xml:space="preserve">faut donc agir vite, pour aller plus loin sur le sujet voir : </w:t>
      </w:r>
    </w:p>
    <w:p w14:paraId="23C482EC" w14:textId="77777777" w:rsidR="00DC6842" w:rsidRDefault="00DC6842" w:rsidP="00DC6842">
      <w:pPr>
        <w:pStyle w:val="Paragraphedeliste"/>
        <w:rPr>
          <w:rFonts w:eastAsia="Times New Roman"/>
          <w:b/>
          <w:i/>
          <w:iCs/>
          <w:color w:val="FF0000"/>
          <w:sz w:val="24"/>
          <w:szCs w:val="24"/>
          <w:lang w:eastAsia="fr-FR"/>
        </w:rPr>
      </w:pPr>
    </w:p>
    <w:p w14:paraId="1303FD6C" w14:textId="222C97B3" w:rsidR="00653240" w:rsidRPr="00F22B5C" w:rsidRDefault="00F22B5C" w:rsidP="00F22B5C">
      <w:pPr>
        <w:pStyle w:val="Paragraphedeliste"/>
        <w:numPr>
          <w:ilvl w:val="0"/>
          <w:numId w:val="7"/>
        </w:numPr>
        <w:rPr>
          <w:rFonts w:eastAsia="Times New Roman"/>
          <w:b/>
          <w:i/>
          <w:iCs/>
          <w:color w:val="FF0000"/>
          <w:sz w:val="24"/>
          <w:szCs w:val="24"/>
          <w:lang w:eastAsia="fr-FR"/>
        </w:rPr>
      </w:pPr>
      <w:r w:rsidRPr="00F22B5C">
        <w:rPr>
          <w:rFonts w:eastAsia="Times New Roman"/>
          <w:b/>
          <w:i/>
          <w:iCs/>
          <w:color w:val="FF0000"/>
          <w:sz w:val="24"/>
          <w:szCs w:val="24"/>
          <w:lang w:eastAsia="fr-FR"/>
        </w:rPr>
        <w:t xml:space="preserve">Dois-je répondre à des courriers de </w:t>
      </w:r>
      <w:r>
        <w:rPr>
          <w:rFonts w:eastAsia="Times New Roman"/>
          <w:b/>
          <w:i/>
          <w:iCs/>
          <w:color w:val="FF0000"/>
          <w:sz w:val="24"/>
          <w:szCs w:val="24"/>
          <w:lang w:eastAsia="fr-FR"/>
        </w:rPr>
        <w:t xml:space="preserve">demande de mise en conformité de mon DUERP ? </w:t>
      </w:r>
    </w:p>
    <w:p w14:paraId="755EAFA6" w14:textId="49DA4B5C" w:rsidR="00F22B5C" w:rsidRPr="00F22B5C" w:rsidRDefault="00F22B5C" w:rsidP="00F22B5C">
      <w:pPr>
        <w:rPr>
          <w:rFonts w:eastAsia="Times New Roman"/>
          <w:bCs/>
          <w:color w:val="000000" w:themeColor="text1"/>
          <w:lang w:eastAsia="fr-FR"/>
        </w:rPr>
      </w:pPr>
      <w:r>
        <w:rPr>
          <w:rFonts w:eastAsia="Times New Roman"/>
          <w:bCs/>
          <w:color w:val="000000" w:themeColor="text1"/>
          <w:lang w:eastAsia="fr-FR"/>
        </w:rPr>
        <w:t xml:space="preserve">Nous avons été alertés de </w:t>
      </w:r>
      <w:r w:rsidRPr="00F22B5C">
        <w:rPr>
          <w:rFonts w:eastAsia="Times New Roman"/>
          <w:bCs/>
          <w:color w:val="000000" w:themeColor="text1"/>
          <w:lang w:eastAsia="fr-FR"/>
        </w:rPr>
        <w:t>pratique commerciale très douteuse</w:t>
      </w:r>
      <w:r>
        <w:rPr>
          <w:rFonts w:eastAsia="Times New Roman"/>
          <w:bCs/>
          <w:color w:val="000000" w:themeColor="text1"/>
          <w:lang w:eastAsia="fr-FR"/>
        </w:rPr>
        <w:t xml:space="preserve">, de la part d’entreprises privés, </w:t>
      </w:r>
      <w:r w:rsidRPr="00F22B5C">
        <w:rPr>
          <w:rFonts w:eastAsia="Times New Roman"/>
          <w:bCs/>
          <w:color w:val="000000" w:themeColor="text1"/>
          <w:lang w:eastAsia="fr-FR"/>
        </w:rPr>
        <w:t>sans mission officielle mais présenté comme une communication officielle et de plus, repren</w:t>
      </w:r>
      <w:r w:rsidR="00DC6842">
        <w:rPr>
          <w:rFonts w:eastAsia="Times New Roman"/>
          <w:bCs/>
          <w:color w:val="000000" w:themeColor="text1"/>
          <w:lang w:eastAsia="fr-FR"/>
        </w:rPr>
        <w:t>ant</w:t>
      </w:r>
      <w:r w:rsidRPr="00F22B5C">
        <w:rPr>
          <w:rFonts w:eastAsia="Times New Roman"/>
          <w:bCs/>
          <w:color w:val="000000" w:themeColor="text1"/>
          <w:lang w:eastAsia="fr-FR"/>
        </w:rPr>
        <w:t xml:space="preserve"> le SIRET de l’entreprise et indiqu</w:t>
      </w:r>
      <w:r w:rsidR="00DC6842">
        <w:rPr>
          <w:rFonts w:eastAsia="Times New Roman"/>
          <w:bCs/>
          <w:color w:val="000000" w:themeColor="text1"/>
          <w:lang w:eastAsia="fr-FR"/>
        </w:rPr>
        <w:t xml:space="preserve">ant </w:t>
      </w:r>
      <w:r w:rsidRPr="00F22B5C">
        <w:rPr>
          <w:rFonts w:eastAsia="Times New Roman"/>
          <w:bCs/>
          <w:color w:val="000000" w:themeColor="text1"/>
          <w:lang w:eastAsia="fr-FR"/>
        </w:rPr>
        <w:t>un code privé pour se connecter.</w:t>
      </w:r>
    </w:p>
    <w:p w14:paraId="5FFC33AE" w14:textId="642DBDE1" w:rsidR="00F22B5C" w:rsidRPr="00DC6842" w:rsidRDefault="00F22B5C" w:rsidP="00F22B5C">
      <w:pPr>
        <w:rPr>
          <w:rFonts w:eastAsia="Times New Roman"/>
          <w:b/>
          <w:color w:val="000000" w:themeColor="text1"/>
          <w:lang w:eastAsia="fr-FR"/>
        </w:rPr>
      </w:pPr>
      <w:r w:rsidRPr="00DC6842">
        <w:rPr>
          <w:rFonts w:eastAsia="Times New Roman"/>
          <w:b/>
          <w:color w:val="000000" w:themeColor="text1"/>
          <w:lang w:eastAsia="fr-FR"/>
        </w:rPr>
        <w:t>Ce</w:t>
      </w:r>
      <w:r w:rsidR="00DC6842">
        <w:rPr>
          <w:rFonts w:eastAsia="Times New Roman"/>
          <w:b/>
          <w:color w:val="000000" w:themeColor="text1"/>
          <w:lang w:eastAsia="fr-FR"/>
        </w:rPr>
        <w:t>s</w:t>
      </w:r>
      <w:r w:rsidRPr="00DC6842">
        <w:rPr>
          <w:rFonts w:eastAsia="Times New Roman"/>
          <w:b/>
          <w:color w:val="000000" w:themeColor="text1"/>
          <w:lang w:eastAsia="fr-FR"/>
        </w:rPr>
        <w:t xml:space="preserve"> courrier</w:t>
      </w:r>
      <w:r w:rsidR="00DC6842">
        <w:rPr>
          <w:rFonts w:eastAsia="Times New Roman"/>
          <w:b/>
          <w:color w:val="000000" w:themeColor="text1"/>
          <w:lang w:eastAsia="fr-FR"/>
        </w:rPr>
        <w:t>s</w:t>
      </w:r>
      <w:r w:rsidRPr="00DC6842">
        <w:rPr>
          <w:rFonts w:eastAsia="Times New Roman"/>
          <w:b/>
          <w:color w:val="000000" w:themeColor="text1"/>
          <w:lang w:eastAsia="fr-FR"/>
        </w:rPr>
        <w:t xml:space="preserve"> </w:t>
      </w:r>
      <w:r w:rsidR="00DC6842" w:rsidRPr="00DC6842">
        <w:rPr>
          <w:rFonts w:eastAsia="Times New Roman"/>
          <w:b/>
          <w:color w:val="000000" w:themeColor="text1"/>
          <w:lang w:eastAsia="fr-FR"/>
        </w:rPr>
        <w:t>rappelle</w:t>
      </w:r>
      <w:r w:rsidR="00DC6842">
        <w:rPr>
          <w:rFonts w:eastAsia="Times New Roman"/>
          <w:b/>
          <w:color w:val="000000" w:themeColor="text1"/>
          <w:lang w:eastAsia="fr-FR"/>
        </w:rPr>
        <w:t>nt</w:t>
      </w:r>
      <w:r w:rsidR="00DC6842" w:rsidRPr="00DC6842">
        <w:rPr>
          <w:rFonts w:eastAsia="Times New Roman"/>
          <w:b/>
          <w:color w:val="000000" w:themeColor="text1"/>
          <w:lang w:eastAsia="fr-FR"/>
        </w:rPr>
        <w:t xml:space="preserve"> </w:t>
      </w:r>
      <w:r w:rsidRPr="00DC6842">
        <w:rPr>
          <w:rFonts w:eastAsia="Times New Roman"/>
          <w:b/>
          <w:color w:val="000000" w:themeColor="text1"/>
          <w:lang w:eastAsia="fr-FR"/>
        </w:rPr>
        <w:t xml:space="preserve">les obligations </w:t>
      </w:r>
      <w:r w:rsidR="00DC6842" w:rsidRPr="00DC6842">
        <w:rPr>
          <w:rFonts w:eastAsia="Times New Roman"/>
          <w:b/>
          <w:color w:val="000000" w:themeColor="text1"/>
          <w:lang w:eastAsia="fr-FR"/>
        </w:rPr>
        <w:t>concernant l’évaluation des risques professionnel (EVRP), sont parfois erronés (notamment concernant l’obligation de transmission digitale)</w:t>
      </w:r>
      <w:r w:rsidRPr="00DC6842">
        <w:rPr>
          <w:rFonts w:eastAsia="Times New Roman"/>
          <w:b/>
          <w:color w:val="000000" w:themeColor="text1"/>
          <w:lang w:eastAsia="fr-FR"/>
        </w:rPr>
        <w:t xml:space="preserve"> et volontairement alarmiste</w:t>
      </w:r>
      <w:r w:rsidR="00DC6842" w:rsidRPr="00DC6842">
        <w:rPr>
          <w:rFonts w:eastAsia="Times New Roman"/>
          <w:b/>
          <w:color w:val="000000" w:themeColor="text1"/>
          <w:lang w:eastAsia="fr-FR"/>
        </w:rPr>
        <w:t>.</w:t>
      </w:r>
    </w:p>
    <w:p w14:paraId="210BF9B8" w14:textId="6F4706A6" w:rsidR="00F22B5C" w:rsidRPr="00F22B5C" w:rsidRDefault="00F22B5C" w:rsidP="00F22B5C">
      <w:pPr>
        <w:rPr>
          <w:rFonts w:eastAsia="Times New Roman"/>
          <w:bCs/>
          <w:color w:val="000000" w:themeColor="text1"/>
          <w:lang w:eastAsia="fr-FR"/>
        </w:rPr>
      </w:pPr>
      <w:r w:rsidRPr="00F22B5C">
        <w:rPr>
          <w:rFonts w:eastAsia="Times New Roman"/>
          <w:bCs/>
          <w:color w:val="000000" w:themeColor="text1"/>
          <w:lang w:eastAsia="fr-FR"/>
        </w:rPr>
        <w:t>Nous vous engageons à ne pas donner suite au courrier et ne pas aller sur leur site.</w:t>
      </w:r>
    </w:p>
    <w:p w14:paraId="0DA683A2" w14:textId="5FF62DE9" w:rsidR="00F22B5C" w:rsidRPr="00F22B5C" w:rsidRDefault="00DC6842" w:rsidP="00F22B5C">
      <w:pPr>
        <w:rPr>
          <w:rFonts w:eastAsia="Times New Roman"/>
          <w:bCs/>
          <w:color w:val="000000" w:themeColor="text1"/>
          <w:lang w:eastAsia="fr-FR"/>
        </w:rPr>
      </w:pPr>
      <w:r>
        <w:rPr>
          <w:rFonts w:eastAsia="Times New Roman"/>
          <w:bCs/>
          <w:color w:val="000000" w:themeColor="text1"/>
          <w:lang w:eastAsia="fr-FR"/>
        </w:rPr>
        <w:t>Pour rappel, le</w:t>
      </w:r>
      <w:r w:rsidR="00F22B5C" w:rsidRPr="00F22B5C">
        <w:rPr>
          <w:rFonts w:eastAsia="Times New Roman"/>
          <w:bCs/>
          <w:color w:val="000000" w:themeColor="text1"/>
          <w:lang w:eastAsia="fr-FR"/>
        </w:rPr>
        <w:t xml:space="preserve">s outils d’aide à l’évaluation des risques de l’OPPBTP, sont en libre accès sur le site de </w:t>
      </w:r>
      <w:r w:rsidRPr="00F22B5C">
        <w:rPr>
          <w:rFonts w:eastAsia="Times New Roman"/>
          <w:bCs/>
          <w:color w:val="000000" w:themeColor="text1"/>
          <w:lang w:eastAsia="fr-FR"/>
        </w:rPr>
        <w:t>l’OPBTP :</w:t>
      </w:r>
      <w:r w:rsidR="00F22B5C" w:rsidRPr="00F22B5C">
        <w:rPr>
          <w:rFonts w:eastAsia="Times New Roman"/>
          <w:bCs/>
          <w:color w:val="000000" w:themeColor="text1"/>
          <w:lang w:eastAsia="fr-FR"/>
        </w:rPr>
        <w:t xml:space="preserve">  </w:t>
      </w:r>
      <w:hyperlink r:id="rId17" w:history="1">
        <w:r w:rsidRPr="00F1234C">
          <w:rPr>
            <w:rStyle w:val="Lienhypertexte"/>
            <w:rFonts w:eastAsia="Times New Roman"/>
            <w:bCs/>
            <w:lang w:eastAsia="fr-FR"/>
          </w:rPr>
          <w:t>https://www.preventionbtp.fr/ressources/documentation/outil/realisez-votre-premier-document-unique-du_F4NauWE7NToBM47y7B5PBU</w:t>
        </w:r>
      </w:hyperlink>
      <w:r>
        <w:rPr>
          <w:rFonts w:eastAsia="Times New Roman"/>
          <w:bCs/>
          <w:color w:val="000000" w:themeColor="text1"/>
          <w:lang w:eastAsia="fr-FR"/>
        </w:rPr>
        <w:t xml:space="preserve"> </w:t>
      </w:r>
    </w:p>
    <w:p w14:paraId="365ADC6B" w14:textId="4D0AEB7A" w:rsidR="00F22B5C" w:rsidRPr="00DC6842" w:rsidRDefault="00F22B5C" w:rsidP="00F22B5C">
      <w:pPr>
        <w:rPr>
          <w:rFonts w:eastAsia="Times New Roman"/>
          <w:bCs/>
          <w:color w:val="000000" w:themeColor="text1"/>
          <w:u w:val="single"/>
          <w:lang w:eastAsia="fr-FR"/>
        </w:rPr>
      </w:pPr>
      <w:r w:rsidRPr="00DC6842">
        <w:rPr>
          <w:rFonts w:eastAsia="Times New Roman"/>
          <w:bCs/>
          <w:color w:val="000000" w:themeColor="text1"/>
          <w:u w:val="single"/>
          <w:lang w:eastAsia="fr-FR"/>
        </w:rPr>
        <w:t>Par ailleurs, contrairement à ce qui est indiqué sur le courrier, le dépôt du document unique et de ses mises à jour successives sur un portail numérique est en suspens actuellement.</w:t>
      </w:r>
    </w:p>
    <w:p w14:paraId="2095E27C" w14:textId="5D9F76A1" w:rsidR="00F22B5C" w:rsidRPr="00DC6842" w:rsidRDefault="00F22B5C" w:rsidP="00F22B5C">
      <w:pPr>
        <w:rPr>
          <w:rFonts w:eastAsia="Times New Roman"/>
          <w:bCs/>
          <w:color w:val="000000" w:themeColor="text1"/>
          <w:lang w:eastAsia="fr-FR"/>
        </w:rPr>
      </w:pPr>
      <w:r w:rsidRPr="00F22B5C">
        <w:rPr>
          <w:rFonts w:eastAsia="Times New Roman"/>
          <w:bCs/>
          <w:color w:val="000000" w:themeColor="text1"/>
          <w:lang w:eastAsia="fr-FR"/>
        </w:rPr>
        <w:t xml:space="preserve">Dans l’attente, rappelons que les versions successives du document unique doivent être conservées au sein de l'entreprise sous la forme d'un document papier ou dématérialisé pendant au moins 40 ans. </w:t>
      </w:r>
    </w:p>
    <w:p w14:paraId="311E7C99" w14:textId="69044996" w:rsidR="00F22B5C" w:rsidRPr="00DC6842" w:rsidRDefault="00F22B5C" w:rsidP="00F22B5C">
      <w:pPr>
        <w:rPr>
          <w:rFonts w:eastAsia="Times New Roman"/>
          <w:bCs/>
          <w:color w:val="000000" w:themeColor="text1"/>
          <w:u w:val="single"/>
          <w:lang w:eastAsia="fr-FR"/>
        </w:rPr>
      </w:pPr>
      <w:r w:rsidRPr="00DC6842">
        <w:rPr>
          <w:rFonts w:eastAsia="Times New Roman"/>
          <w:bCs/>
          <w:color w:val="000000" w:themeColor="text1"/>
          <w:u w:val="single"/>
          <w:lang w:eastAsia="fr-FR"/>
        </w:rPr>
        <w:t>En complément, votre CAPEB peut vous proposer peut vous proposer de participer à un atelier document unique (DU) dans le cadre du partenariat avec l’OPPBTP, n'hésitez pas à vo</w:t>
      </w:r>
      <w:r w:rsidR="00DC6842" w:rsidRPr="00DC6842">
        <w:rPr>
          <w:rFonts w:eastAsia="Times New Roman"/>
          <w:bCs/>
          <w:color w:val="000000" w:themeColor="text1"/>
          <w:u w:val="single"/>
          <w:lang w:eastAsia="fr-FR"/>
        </w:rPr>
        <w:t>us rapprocher d’elle</w:t>
      </w:r>
      <w:r w:rsidRPr="00DC6842">
        <w:rPr>
          <w:rFonts w:eastAsia="Times New Roman"/>
          <w:bCs/>
          <w:color w:val="000000" w:themeColor="text1"/>
          <w:u w:val="single"/>
          <w:lang w:eastAsia="fr-FR"/>
        </w:rPr>
        <w:t xml:space="preserve"> pour mettre en place ou vérifier la mise à jour de votre document.</w:t>
      </w:r>
    </w:p>
    <w:p w14:paraId="799ED358" w14:textId="77777777" w:rsidR="00F22B5C" w:rsidRPr="00F22B5C" w:rsidRDefault="00F22B5C" w:rsidP="00F22B5C">
      <w:pPr>
        <w:rPr>
          <w:rFonts w:eastAsia="Times New Roman"/>
          <w:b/>
          <w:i/>
          <w:iCs/>
          <w:color w:val="808080" w:themeColor="background1" w:themeShade="80"/>
          <w:u w:val="single"/>
          <w:lang w:eastAsia="fr-FR"/>
        </w:rPr>
      </w:pPr>
    </w:p>
    <w:p w14:paraId="3FD48FEA" w14:textId="20DAA1EC" w:rsidR="00DC6842" w:rsidRDefault="00DC6842" w:rsidP="00F22B5C">
      <w:pPr>
        <w:rPr>
          <w:rFonts w:eastAsia="Times New Roman"/>
          <w:b/>
          <w:i/>
          <w:iCs/>
          <w:color w:val="808080" w:themeColor="background1" w:themeShade="80"/>
          <w:sz w:val="17"/>
          <w:szCs w:val="17"/>
          <w:u w:val="single"/>
          <w:lang w:eastAsia="fr-FR"/>
        </w:rPr>
      </w:pPr>
    </w:p>
    <w:p w14:paraId="52AF17B0" w14:textId="77777777" w:rsidR="00DC6842" w:rsidRPr="00F22B5C" w:rsidRDefault="00DC6842" w:rsidP="00F22B5C">
      <w:pPr>
        <w:rPr>
          <w:rFonts w:eastAsia="Times New Roman"/>
          <w:b/>
          <w:i/>
          <w:iCs/>
          <w:color w:val="808080" w:themeColor="background1" w:themeShade="80"/>
          <w:sz w:val="17"/>
          <w:szCs w:val="17"/>
          <w:u w:val="single"/>
          <w:lang w:eastAsia="fr-FR"/>
        </w:rPr>
      </w:pPr>
    </w:p>
    <w:p w14:paraId="3919B822" w14:textId="77777777" w:rsidR="00CF69E9" w:rsidRDefault="00CF69E9" w:rsidP="009E7532">
      <w:pPr>
        <w:rPr>
          <w:rFonts w:eastAsia="Times New Roman"/>
          <w:b/>
          <w:i/>
          <w:iCs/>
          <w:color w:val="808080" w:themeColor="background1" w:themeShade="80"/>
          <w:sz w:val="17"/>
          <w:szCs w:val="17"/>
          <w:u w:val="single"/>
          <w:lang w:eastAsia="fr-FR"/>
        </w:rPr>
      </w:pPr>
    </w:p>
    <w:p w14:paraId="3BBDF0E7" w14:textId="074AE154" w:rsidR="009E7532" w:rsidRPr="009E7532" w:rsidRDefault="009E7532" w:rsidP="009E7532">
      <w:pPr>
        <w:rPr>
          <w:rFonts w:eastAsia="Times New Roman"/>
          <w:b/>
          <w:i/>
          <w:iCs/>
          <w:color w:val="808080" w:themeColor="background1" w:themeShade="80"/>
          <w:sz w:val="17"/>
          <w:szCs w:val="17"/>
          <w:u w:val="single"/>
          <w:lang w:eastAsia="fr-FR"/>
        </w:rPr>
      </w:pPr>
      <w:r w:rsidRPr="009E7532">
        <w:rPr>
          <w:rFonts w:eastAsia="Times New Roman"/>
          <w:b/>
          <w:i/>
          <w:iCs/>
          <w:color w:val="808080" w:themeColor="background1" w:themeShade="80"/>
          <w:sz w:val="17"/>
          <w:szCs w:val="17"/>
          <w:u w:val="single"/>
          <w:lang w:eastAsia="fr-FR"/>
        </w:rPr>
        <w:t>Pour joindre notre service juridique :</w:t>
      </w:r>
    </w:p>
    <w:p w14:paraId="00CFB001" w14:textId="77777777" w:rsidR="009E7532" w:rsidRPr="009E7532" w:rsidRDefault="009E7532" w:rsidP="00843CF4">
      <w:pPr>
        <w:numPr>
          <w:ilvl w:val="0"/>
          <w:numId w:val="3"/>
        </w:numPr>
        <w:contextualSpacing/>
        <w:rPr>
          <w:rFonts w:eastAsia="Times New Roman"/>
          <w:i/>
          <w:iCs/>
          <w:color w:val="808080" w:themeColor="background1" w:themeShade="80"/>
          <w:sz w:val="17"/>
          <w:szCs w:val="17"/>
          <w:lang w:eastAsia="fr-FR"/>
        </w:rPr>
      </w:pPr>
      <w:r w:rsidRPr="009E7532">
        <w:rPr>
          <w:rFonts w:eastAsia="Times New Roman"/>
          <w:i/>
          <w:iCs/>
          <w:color w:val="808080" w:themeColor="background1" w:themeShade="80"/>
          <w:sz w:val="17"/>
          <w:szCs w:val="17"/>
          <w:lang w:eastAsia="fr-FR"/>
        </w:rPr>
        <w:t>Par téléphone : Joindre votre CAPEB départementale</w:t>
      </w:r>
    </w:p>
    <w:p w14:paraId="33528436" w14:textId="3CC486E6" w:rsidR="009E7532" w:rsidRPr="00B07A95" w:rsidRDefault="009E7532" w:rsidP="00843CF4">
      <w:pPr>
        <w:numPr>
          <w:ilvl w:val="0"/>
          <w:numId w:val="3"/>
        </w:numPr>
        <w:contextualSpacing/>
        <w:rPr>
          <w:rFonts w:eastAsia="Times New Roman"/>
          <w:i/>
          <w:iCs/>
          <w:color w:val="808080" w:themeColor="background1" w:themeShade="80"/>
          <w:sz w:val="17"/>
          <w:szCs w:val="17"/>
          <w:lang w:eastAsia="fr-FR"/>
        </w:rPr>
      </w:pPr>
      <w:r w:rsidRPr="009E7532">
        <w:rPr>
          <w:rFonts w:eastAsia="Times New Roman"/>
          <w:i/>
          <w:iCs/>
          <w:color w:val="808080" w:themeColor="background1" w:themeShade="80"/>
          <w:sz w:val="17"/>
          <w:szCs w:val="17"/>
          <w:lang w:eastAsia="fr-FR"/>
        </w:rPr>
        <w:t xml:space="preserve">Par mail : </w:t>
      </w:r>
      <w:hyperlink r:id="rId18" w:history="1">
        <w:r w:rsidRPr="009E7532">
          <w:rPr>
            <w:rFonts w:eastAsia="Times New Roman"/>
            <w:i/>
            <w:iCs/>
            <w:color w:val="808080" w:themeColor="background1" w:themeShade="80"/>
            <w:sz w:val="17"/>
            <w:szCs w:val="17"/>
            <w:u w:val="single"/>
            <w:lang w:eastAsia="fr-FR"/>
          </w:rPr>
          <w:t>juridique@capeb-auvergnerhonealpes.fr</w:t>
        </w:r>
      </w:hyperlink>
      <w:bookmarkEnd w:id="0"/>
    </w:p>
    <w:sectPr w:rsidR="009E7532" w:rsidRPr="00B07A95" w:rsidSect="00925717">
      <w:headerReference w:type="default" r:id="rId19"/>
      <w:footerReference w:type="default" r:id="rId20"/>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80C36" w14:textId="77777777" w:rsidR="00823BD8" w:rsidRDefault="00823BD8" w:rsidP="00931183">
      <w:r>
        <w:separator/>
      </w:r>
    </w:p>
  </w:endnote>
  <w:endnote w:type="continuationSeparator" w:id="0">
    <w:p w14:paraId="343C49DE" w14:textId="77777777" w:rsidR="00823BD8" w:rsidRDefault="00823BD8" w:rsidP="0093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A1BC2" w14:textId="0E1FF81B" w:rsidR="00441742" w:rsidRDefault="00441742" w:rsidP="00307D9E">
    <w:pPr>
      <w:shd w:val="clear" w:color="auto" w:fill="auto"/>
      <w:spacing w:after="0" w:line="240" w:lineRule="auto"/>
      <w:jc w:val="center"/>
      <w:textAlignment w:val="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63E8A" w14:textId="77777777" w:rsidR="00823BD8" w:rsidRDefault="00823BD8" w:rsidP="00931183">
      <w:r>
        <w:separator/>
      </w:r>
    </w:p>
  </w:footnote>
  <w:footnote w:type="continuationSeparator" w:id="0">
    <w:p w14:paraId="537CE77D" w14:textId="77777777" w:rsidR="00823BD8" w:rsidRDefault="00823BD8" w:rsidP="0093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2558B" w14:textId="58969B28" w:rsidR="006F6101" w:rsidRPr="007625FA" w:rsidRDefault="009B66AE" w:rsidP="007625FA">
    <w:pPr>
      <w:shd w:val="clear" w:color="auto" w:fill="auto"/>
      <w:tabs>
        <w:tab w:val="center" w:pos="4320"/>
        <w:tab w:val="right" w:pos="8640"/>
      </w:tabs>
      <w:spacing w:after="0" w:line="240" w:lineRule="auto"/>
      <w:jc w:val="left"/>
      <w:textAlignment w:val="auto"/>
      <w:rPr>
        <w:rFonts w:ascii="Times New Roman" w:eastAsia="Times New Roman" w:hAnsi="Times New Roman" w:cs="Times New Roman"/>
        <w:sz w:val="24"/>
        <w:szCs w:val="24"/>
        <w:lang w:val="en-US"/>
      </w:rPr>
    </w:pPr>
    <w:r w:rsidRPr="006B2C5E">
      <w:rPr>
        <w:i/>
        <w:noProof/>
      </w:rPr>
      <w:drawing>
        <wp:inline distT="0" distB="0" distL="0" distR="0" wp14:anchorId="7492AC59" wp14:editId="39EAC379">
          <wp:extent cx="1543050" cy="655217"/>
          <wp:effectExtent l="0" t="0" r="0" b="0"/>
          <wp:docPr id="5" name="Image 5" descr="Une image contenant texte, Polic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b="66325"/>
                  <a:stretch>
                    <a:fillRect/>
                  </a:stretch>
                </pic:blipFill>
                <pic:spPr bwMode="auto">
                  <a:xfrm>
                    <a:off x="0" y="0"/>
                    <a:ext cx="1550029" cy="6581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E23"/>
    <w:multiLevelType w:val="hybridMultilevel"/>
    <w:tmpl w:val="69DEE2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2689A"/>
    <w:multiLevelType w:val="hybridMultilevel"/>
    <w:tmpl w:val="F698E584"/>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2428B3"/>
    <w:multiLevelType w:val="hybridMultilevel"/>
    <w:tmpl w:val="09A669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F828E3"/>
    <w:multiLevelType w:val="hybridMultilevel"/>
    <w:tmpl w:val="2ECCC7B0"/>
    <w:lvl w:ilvl="0" w:tplc="336ADAF8">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E866D3"/>
    <w:multiLevelType w:val="hybridMultilevel"/>
    <w:tmpl w:val="2466C0FE"/>
    <w:lvl w:ilvl="0" w:tplc="0972A9D6">
      <w:numFmt w:val="bullet"/>
      <w:lvlText w:val="-"/>
      <w:lvlJc w:val="left"/>
      <w:pPr>
        <w:ind w:left="720" w:hanging="360"/>
      </w:pPr>
      <w:rPr>
        <w:rFonts w:ascii="Tahoma" w:eastAsiaTheme="minorHAnsi" w:hAnsi="Tahoma" w:cs="Tahom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A96803"/>
    <w:multiLevelType w:val="hybridMultilevel"/>
    <w:tmpl w:val="F064D8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8E641B"/>
    <w:multiLevelType w:val="hybridMultilevel"/>
    <w:tmpl w:val="361C3A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2E6D40"/>
    <w:multiLevelType w:val="hybridMultilevel"/>
    <w:tmpl w:val="B6E4EAE2"/>
    <w:lvl w:ilvl="0" w:tplc="417828C8">
      <w:start w:val="1"/>
      <w:numFmt w:val="bullet"/>
      <w:lvlText w:val=""/>
      <w:lvlJc w:val="left"/>
      <w:pPr>
        <w:ind w:left="720" w:hanging="360"/>
      </w:pPr>
      <w:rPr>
        <w:rFonts w:ascii="Wingdings" w:hAnsi="Wingdings"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14498D"/>
    <w:multiLevelType w:val="hybridMultilevel"/>
    <w:tmpl w:val="DC3A51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C03D54"/>
    <w:multiLevelType w:val="hybridMultilevel"/>
    <w:tmpl w:val="F790E89C"/>
    <w:lvl w:ilvl="0" w:tplc="334068A8">
      <w:start w:val="1"/>
      <w:numFmt w:val="decimal"/>
      <w:pStyle w:val="Titre1"/>
      <w:lvlText w:val="%1."/>
      <w:lvlJc w:val="left"/>
      <w:pPr>
        <w:ind w:left="720" w:hanging="360"/>
      </w:pPr>
      <w:rPr>
        <w:rFonts w:hint="default"/>
        <w:b/>
        <w:bCs/>
        <w:color w:val="0070C0"/>
      </w:rPr>
    </w:lvl>
    <w:lvl w:ilvl="1" w:tplc="2646B1FE">
      <w:numFmt w:val="bullet"/>
      <w:lvlText w:val="•"/>
      <w:lvlJc w:val="left"/>
      <w:pPr>
        <w:ind w:left="1440" w:hanging="360"/>
      </w:pPr>
      <w:rPr>
        <w:rFonts w:ascii="Tahoma" w:eastAsiaTheme="minorHAnsi" w:hAnsi="Tahoma" w:cs="Tahom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F29758B"/>
    <w:multiLevelType w:val="hybridMultilevel"/>
    <w:tmpl w:val="A99A2B9E"/>
    <w:lvl w:ilvl="0" w:tplc="95F8E27E">
      <w:start w:val="202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3B4AC3"/>
    <w:multiLevelType w:val="hybridMultilevel"/>
    <w:tmpl w:val="7DF6D47E"/>
    <w:lvl w:ilvl="0" w:tplc="5C467A7C">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E910EB"/>
    <w:multiLevelType w:val="hybridMultilevel"/>
    <w:tmpl w:val="334A18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5508647">
    <w:abstractNumId w:val="9"/>
  </w:num>
  <w:num w:numId="2" w16cid:durableId="1085422976">
    <w:abstractNumId w:val="7"/>
  </w:num>
  <w:num w:numId="3" w16cid:durableId="701826739">
    <w:abstractNumId w:val="11"/>
  </w:num>
  <w:num w:numId="4" w16cid:durableId="162092132">
    <w:abstractNumId w:val="1"/>
  </w:num>
  <w:num w:numId="5" w16cid:durableId="1065302246">
    <w:abstractNumId w:val="10"/>
  </w:num>
  <w:num w:numId="6" w16cid:durableId="1626231323">
    <w:abstractNumId w:val="8"/>
  </w:num>
  <w:num w:numId="7" w16cid:durableId="106001366">
    <w:abstractNumId w:val="5"/>
  </w:num>
  <w:num w:numId="8" w16cid:durableId="8223335">
    <w:abstractNumId w:val="3"/>
  </w:num>
  <w:num w:numId="9" w16cid:durableId="1602641232">
    <w:abstractNumId w:val="2"/>
  </w:num>
  <w:num w:numId="10" w16cid:durableId="2018117487">
    <w:abstractNumId w:val="4"/>
  </w:num>
  <w:num w:numId="11" w16cid:durableId="100925981">
    <w:abstractNumId w:val="0"/>
  </w:num>
  <w:num w:numId="12" w16cid:durableId="527567314">
    <w:abstractNumId w:val="12"/>
  </w:num>
  <w:num w:numId="13" w16cid:durableId="138707350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0C"/>
    <w:rsid w:val="00010285"/>
    <w:rsid w:val="0001030A"/>
    <w:rsid w:val="000250B4"/>
    <w:rsid w:val="000276B4"/>
    <w:rsid w:val="0003248E"/>
    <w:rsid w:val="00040510"/>
    <w:rsid w:val="00044296"/>
    <w:rsid w:val="00052AA1"/>
    <w:rsid w:val="00057DC3"/>
    <w:rsid w:val="00063508"/>
    <w:rsid w:val="00065793"/>
    <w:rsid w:val="00070917"/>
    <w:rsid w:val="000841BA"/>
    <w:rsid w:val="00090DAD"/>
    <w:rsid w:val="000956FA"/>
    <w:rsid w:val="00095702"/>
    <w:rsid w:val="0009785E"/>
    <w:rsid w:val="000A33ED"/>
    <w:rsid w:val="000B11D5"/>
    <w:rsid w:val="000B7DD0"/>
    <w:rsid w:val="000C0DAB"/>
    <w:rsid w:val="000C584D"/>
    <w:rsid w:val="000F3C82"/>
    <w:rsid w:val="001049B4"/>
    <w:rsid w:val="00104F50"/>
    <w:rsid w:val="00112AEC"/>
    <w:rsid w:val="00137C98"/>
    <w:rsid w:val="00141565"/>
    <w:rsid w:val="001428D8"/>
    <w:rsid w:val="00145E45"/>
    <w:rsid w:val="00151ABD"/>
    <w:rsid w:val="00155F13"/>
    <w:rsid w:val="00161907"/>
    <w:rsid w:val="00177FBE"/>
    <w:rsid w:val="001920E3"/>
    <w:rsid w:val="001925CC"/>
    <w:rsid w:val="00196A6F"/>
    <w:rsid w:val="001A463D"/>
    <w:rsid w:val="001B2751"/>
    <w:rsid w:val="001B47D8"/>
    <w:rsid w:val="001C7FBA"/>
    <w:rsid w:val="001D7C40"/>
    <w:rsid w:val="001E3A38"/>
    <w:rsid w:val="001E5D67"/>
    <w:rsid w:val="001F4021"/>
    <w:rsid w:val="001F70E8"/>
    <w:rsid w:val="001F7CFD"/>
    <w:rsid w:val="002020F6"/>
    <w:rsid w:val="002022A6"/>
    <w:rsid w:val="0021368E"/>
    <w:rsid w:val="00216FB6"/>
    <w:rsid w:val="00232F32"/>
    <w:rsid w:val="00237994"/>
    <w:rsid w:val="00250F9A"/>
    <w:rsid w:val="002730A3"/>
    <w:rsid w:val="00274A5E"/>
    <w:rsid w:val="00293834"/>
    <w:rsid w:val="00295685"/>
    <w:rsid w:val="002959AC"/>
    <w:rsid w:val="002A73A0"/>
    <w:rsid w:val="002B016E"/>
    <w:rsid w:val="002B6220"/>
    <w:rsid w:val="002C0051"/>
    <w:rsid w:val="002C63ED"/>
    <w:rsid w:val="002D32C9"/>
    <w:rsid w:val="002D5921"/>
    <w:rsid w:val="002D6020"/>
    <w:rsid w:val="002E236E"/>
    <w:rsid w:val="002F5902"/>
    <w:rsid w:val="00307D9E"/>
    <w:rsid w:val="0031206B"/>
    <w:rsid w:val="0031282D"/>
    <w:rsid w:val="00320E89"/>
    <w:rsid w:val="003304A7"/>
    <w:rsid w:val="003312F7"/>
    <w:rsid w:val="0033314F"/>
    <w:rsid w:val="00333B9D"/>
    <w:rsid w:val="00340E04"/>
    <w:rsid w:val="00345350"/>
    <w:rsid w:val="003545D7"/>
    <w:rsid w:val="0036329D"/>
    <w:rsid w:val="00366370"/>
    <w:rsid w:val="00370392"/>
    <w:rsid w:val="00373938"/>
    <w:rsid w:val="003751EF"/>
    <w:rsid w:val="00376382"/>
    <w:rsid w:val="00376A85"/>
    <w:rsid w:val="003819DD"/>
    <w:rsid w:val="00387D77"/>
    <w:rsid w:val="003908E4"/>
    <w:rsid w:val="00392032"/>
    <w:rsid w:val="00394AE4"/>
    <w:rsid w:val="00397F4D"/>
    <w:rsid w:val="003A44F2"/>
    <w:rsid w:val="003B0FCF"/>
    <w:rsid w:val="003B2E88"/>
    <w:rsid w:val="003B740C"/>
    <w:rsid w:val="003C21C6"/>
    <w:rsid w:val="003C581B"/>
    <w:rsid w:val="003D2958"/>
    <w:rsid w:val="003D3AAA"/>
    <w:rsid w:val="003D63C5"/>
    <w:rsid w:val="003E0421"/>
    <w:rsid w:val="003E2843"/>
    <w:rsid w:val="003E39B5"/>
    <w:rsid w:val="003F1ACF"/>
    <w:rsid w:val="003F3156"/>
    <w:rsid w:val="003F7AF0"/>
    <w:rsid w:val="00400635"/>
    <w:rsid w:val="004038B6"/>
    <w:rsid w:val="00411EF7"/>
    <w:rsid w:val="00412947"/>
    <w:rsid w:val="00416351"/>
    <w:rsid w:val="00421184"/>
    <w:rsid w:val="00421CBB"/>
    <w:rsid w:val="004268A0"/>
    <w:rsid w:val="00431477"/>
    <w:rsid w:val="0043714B"/>
    <w:rsid w:val="00441742"/>
    <w:rsid w:val="004453A6"/>
    <w:rsid w:val="004473D8"/>
    <w:rsid w:val="00451AB2"/>
    <w:rsid w:val="004560BD"/>
    <w:rsid w:val="00457C99"/>
    <w:rsid w:val="00462945"/>
    <w:rsid w:val="004630DA"/>
    <w:rsid w:val="00466C0C"/>
    <w:rsid w:val="00467523"/>
    <w:rsid w:val="00475CC0"/>
    <w:rsid w:val="004815EA"/>
    <w:rsid w:val="004860AE"/>
    <w:rsid w:val="004931EE"/>
    <w:rsid w:val="004A6076"/>
    <w:rsid w:val="004B259B"/>
    <w:rsid w:val="004B727C"/>
    <w:rsid w:val="004C03D2"/>
    <w:rsid w:val="004C1C6B"/>
    <w:rsid w:val="004C65F8"/>
    <w:rsid w:val="004E1274"/>
    <w:rsid w:val="004E63E8"/>
    <w:rsid w:val="004F3257"/>
    <w:rsid w:val="005113F5"/>
    <w:rsid w:val="00515E14"/>
    <w:rsid w:val="005173EE"/>
    <w:rsid w:val="0052217E"/>
    <w:rsid w:val="00526495"/>
    <w:rsid w:val="005349F2"/>
    <w:rsid w:val="0054577D"/>
    <w:rsid w:val="005479D5"/>
    <w:rsid w:val="0055642E"/>
    <w:rsid w:val="00562EBC"/>
    <w:rsid w:val="005707EC"/>
    <w:rsid w:val="005772BE"/>
    <w:rsid w:val="00586E24"/>
    <w:rsid w:val="005927EF"/>
    <w:rsid w:val="00597417"/>
    <w:rsid w:val="005A2EE9"/>
    <w:rsid w:val="005B031F"/>
    <w:rsid w:val="005B3A89"/>
    <w:rsid w:val="005C2F33"/>
    <w:rsid w:val="005C3B29"/>
    <w:rsid w:val="005E2E55"/>
    <w:rsid w:val="005F2197"/>
    <w:rsid w:val="00602D8F"/>
    <w:rsid w:val="00614B1D"/>
    <w:rsid w:val="006175F5"/>
    <w:rsid w:val="006503F7"/>
    <w:rsid w:val="00652730"/>
    <w:rsid w:val="00653240"/>
    <w:rsid w:val="006560E4"/>
    <w:rsid w:val="00656C51"/>
    <w:rsid w:val="00670B0B"/>
    <w:rsid w:val="00676E2E"/>
    <w:rsid w:val="00682849"/>
    <w:rsid w:val="00692220"/>
    <w:rsid w:val="006A10D0"/>
    <w:rsid w:val="006A4F7E"/>
    <w:rsid w:val="006B3E51"/>
    <w:rsid w:val="006B50F2"/>
    <w:rsid w:val="006C2E92"/>
    <w:rsid w:val="006D0BAD"/>
    <w:rsid w:val="006D46ED"/>
    <w:rsid w:val="006D7B5B"/>
    <w:rsid w:val="006F6101"/>
    <w:rsid w:val="00702B87"/>
    <w:rsid w:val="0070773F"/>
    <w:rsid w:val="00712FEF"/>
    <w:rsid w:val="00713C03"/>
    <w:rsid w:val="00715B65"/>
    <w:rsid w:val="00733CB9"/>
    <w:rsid w:val="00734012"/>
    <w:rsid w:val="00734E1C"/>
    <w:rsid w:val="00747652"/>
    <w:rsid w:val="007514B2"/>
    <w:rsid w:val="0076007B"/>
    <w:rsid w:val="007625FA"/>
    <w:rsid w:val="007627FF"/>
    <w:rsid w:val="00773DF2"/>
    <w:rsid w:val="007755BE"/>
    <w:rsid w:val="007763E5"/>
    <w:rsid w:val="007A05CD"/>
    <w:rsid w:val="007A10DE"/>
    <w:rsid w:val="007B2E0C"/>
    <w:rsid w:val="007B5B83"/>
    <w:rsid w:val="007C3604"/>
    <w:rsid w:val="007C4ACD"/>
    <w:rsid w:val="007C6A10"/>
    <w:rsid w:val="007E3732"/>
    <w:rsid w:val="007F109D"/>
    <w:rsid w:val="007F6B66"/>
    <w:rsid w:val="007F73E3"/>
    <w:rsid w:val="008011C4"/>
    <w:rsid w:val="00805BB4"/>
    <w:rsid w:val="00823BD8"/>
    <w:rsid w:val="00831DFC"/>
    <w:rsid w:val="00843C10"/>
    <w:rsid w:val="00843CF4"/>
    <w:rsid w:val="00844B5C"/>
    <w:rsid w:val="00847A0E"/>
    <w:rsid w:val="00851AFE"/>
    <w:rsid w:val="00855F32"/>
    <w:rsid w:val="00856A06"/>
    <w:rsid w:val="00861A66"/>
    <w:rsid w:val="00863E60"/>
    <w:rsid w:val="00864851"/>
    <w:rsid w:val="00864BC2"/>
    <w:rsid w:val="00881514"/>
    <w:rsid w:val="00893D5C"/>
    <w:rsid w:val="008B25F0"/>
    <w:rsid w:val="008C13AE"/>
    <w:rsid w:val="008D2BF0"/>
    <w:rsid w:val="008D2F4B"/>
    <w:rsid w:val="008D5D8B"/>
    <w:rsid w:val="008F0313"/>
    <w:rsid w:val="0092118B"/>
    <w:rsid w:val="00925717"/>
    <w:rsid w:val="00931183"/>
    <w:rsid w:val="00932393"/>
    <w:rsid w:val="00973E61"/>
    <w:rsid w:val="009770A3"/>
    <w:rsid w:val="0098352C"/>
    <w:rsid w:val="009905A5"/>
    <w:rsid w:val="00991DFE"/>
    <w:rsid w:val="009A57AA"/>
    <w:rsid w:val="009A6EBE"/>
    <w:rsid w:val="009B1D76"/>
    <w:rsid w:val="009B66AE"/>
    <w:rsid w:val="009D0273"/>
    <w:rsid w:val="009D06BC"/>
    <w:rsid w:val="009D64BC"/>
    <w:rsid w:val="009E1619"/>
    <w:rsid w:val="009E7532"/>
    <w:rsid w:val="00A04BB2"/>
    <w:rsid w:val="00A22B9E"/>
    <w:rsid w:val="00A42EC6"/>
    <w:rsid w:val="00A454EB"/>
    <w:rsid w:val="00A4572B"/>
    <w:rsid w:val="00A47BD6"/>
    <w:rsid w:val="00A57EF4"/>
    <w:rsid w:val="00A60C1C"/>
    <w:rsid w:val="00A619C4"/>
    <w:rsid w:val="00A71ACB"/>
    <w:rsid w:val="00A82DE3"/>
    <w:rsid w:val="00A864C9"/>
    <w:rsid w:val="00A87FEA"/>
    <w:rsid w:val="00A92E53"/>
    <w:rsid w:val="00AB778E"/>
    <w:rsid w:val="00AC4783"/>
    <w:rsid w:val="00AC63B3"/>
    <w:rsid w:val="00AD6FC8"/>
    <w:rsid w:val="00AD7C41"/>
    <w:rsid w:val="00AF69EE"/>
    <w:rsid w:val="00B02D1E"/>
    <w:rsid w:val="00B039F7"/>
    <w:rsid w:val="00B07A95"/>
    <w:rsid w:val="00B111AB"/>
    <w:rsid w:val="00B162D1"/>
    <w:rsid w:val="00B22EC4"/>
    <w:rsid w:val="00B32175"/>
    <w:rsid w:val="00B37A0C"/>
    <w:rsid w:val="00B407F5"/>
    <w:rsid w:val="00B41DDC"/>
    <w:rsid w:val="00B47FDE"/>
    <w:rsid w:val="00B65BA6"/>
    <w:rsid w:val="00B71B73"/>
    <w:rsid w:val="00B75E1A"/>
    <w:rsid w:val="00B934F3"/>
    <w:rsid w:val="00B96DC1"/>
    <w:rsid w:val="00B97D45"/>
    <w:rsid w:val="00BA0800"/>
    <w:rsid w:val="00BB0B06"/>
    <w:rsid w:val="00BB6C56"/>
    <w:rsid w:val="00BB7FB1"/>
    <w:rsid w:val="00BC4F5F"/>
    <w:rsid w:val="00BD32F8"/>
    <w:rsid w:val="00BE352C"/>
    <w:rsid w:val="00BF5229"/>
    <w:rsid w:val="00C11A55"/>
    <w:rsid w:val="00C1266E"/>
    <w:rsid w:val="00C13D25"/>
    <w:rsid w:val="00C21864"/>
    <w:rsid w:val="00C3034F"/>
    <w:rsid w:val="00C3173E"/>
    <w:rsid w:val="00C34C4B"/>
    <w:rsid w:val="00C35F5D"/>
    <w:rsid w:val="00C4523A"/>
    <w:rsid w:val="00C46CD0"/>
    <w:rsid w:val="00C50F73"/>
    <w:rsid w:val="00C62438"/>
    <w:rsid w:val="00C64679"/>
    <w:rsid w:val="00C85825"/>
    <w:rsid w:val="00CA0ABE"/>
    <w:rsid w:val="00CA3E4C"/>
    <w:rsid w:val="00CA6B2E"/>
    <w:rsid w:val="00CB53FE"/>
    <w:rsid w:val="00CB62C7"/>
    <w:rsid w:val="00CC276F"/>
    <w:rsid w:val="00CC456F"/>
    <w:rsid w:val="00CD33DB"/>
    <w:rsid w:val="00CE51BB"/>
    <w:rsid w:val="00CE7553"/>
    <w:rsid w:val="00CF1439"/>
    <w:rsid w:val="00CF2828"/>
    <w:rsid w:val="00CF3EDF"/>
    <w:rsid w:val="00CF69E9"/>
    <w:rsid w:val="00D059B9"/>
    <w:rsid w:val="00D146F7"/>
    <w:rsid w:val="00D245F2"/>
    <w:rsid w:val="00D26633"/>
    <w:rsid w:val="00D36F25"/>
    <w:rsid w:val="00D41FCD"/>
    <w:rsid w:val="00D42BBA"/>
    <w:rsid w:val="00D50727"/>
    <w:rsid w:val="00D55F32"/>
    <w:rsid w:val="00D6006A"/>
    <w:rsid w:val="00D61481"/>
    <w:rsid w:val="00D62E23"/>
    <w:rsid w:val="00D7222A"/>
    <w:rsid w:val="00D725E8"/>
    <w:rsid w:val="00D73B3A"/>
    <w:rsid w:val="00D74039"/>
    <w:rsid w:val="00D80F07"/>
    <w:rsid w:val="00D83506"/>
    <w:rsid w:val="00D90B97"/>
    <w:rsid w:val="00D947D6"/>
    <w:rsid w:val="00DA085A"/>
    <w:rsid w:val="00DA1E8C"/>
    <w:rsid w:val="00DA4369"/>
    <w:rsid w:val="00DB54C3"/>
    <w:rsid w:val="00DB7B35"/>
    <w:rsid w:val="00DC6842"/>
    <w:rsid w:val="00DD1588"/>
    <w:rsid w:val="00DE6742"/>
    <w:rsid w:val="00DE7883"/>
    <w:rsid w:val="00DF479B"/>
    <w:rsid w:val="00E02C01"/>
    <w:rsid w:val="00E0492D"/>
    <w:rsid w:val="00E14E50"/>
    <w:rsid w:val="00E26E72"/>
    <w:rsid w:val="00E316C6"/>
    <w:rsid w:val="00E321A3"/>
    <w:rsid w:val="00E4251F"/>
    <w:rsid w:val="00E52691"/>
    <w:rsid w:val="00E54592"/>
    <w:rsid w:val="00E63B66"/>
    <w:rsid w:val="00E71792"/>
    <w:rsid w:val="00E75E61"/>
    <w:rsid w:val="00E7715F"/>
    <w:rsid w:val="00E81C51"/>
    <w:rsid w:val="00E8343D"/>
    <w:rsid w:val="00E85D8D"/>
    <w:rsid w:val="00E86C89"/>
    <w:rsid w:val="00E90266"/>
    <w:rsid w:val="00E90784"/>
    <w:rsid w:val="00EB7D9B"/>
    <w:rsid w:val="00ED4B12"/>
    <w:rsid w:val="00EE267D"/>
    <w:rsid w:val="00EE5437"/>
    <w:rsid w:val="00F06160"/>
    <w:rsid w:val="00F10BB1"/>
    <w:rsid w:val="00F2098B"/>
    <w:rsid w:val="00F22B5C"/>
    <w:rsid w:val="00F2555A"/>
    <w:rsid w:val="00F257A4"/>
    <w:rsid w:val="00F263EA"/>
    <w:rsid w:val="00F328CD"/>
    <w:rsid w:val="00F43D5D"/>
    <w:rsid w:val="00F467A5"/>
    <w:rsid w:val="00F46B5C"/>
    <w:rsid w:val="00F50123"/>
    <w:rsid w:val="00F504E2"/>
    <w:rsid w:val="00F52653"/>
    <w:rsid w:val="00F64C6E"/>
    <w:rsid w:val="00F64F97"/>
    <w:rsid w:val="00F7653C"/>
    <w:rsid w:val="00F77706"/>
    <w:rsid w:val="00F80A1A"/>
    <w:rsid w:val="00F80ABE"/>
    <w:rsid w:val="00F81DE5"/>
    <w:rsid w:val="00F84766"/>
    <w:rsid w:val="00FA2048"/>
    <w:rsid w:val="00FA49CF"/>
    <w:rsid w:val="00FA5067"/>
    <w:rsid w:val="00FA6044"/>
    <w:rsid w:val="00FB3F56"/>
    <w:rsid w:val="00FB4538"/>
    <w:rsid w:val="00FB498E"/>
    <w:rsid w:val="00FB5FC0"/>
    <w:rsid w:val="00FC74A4"/>
    <w:rsid w:val="00FE6F92"/>
    <w:rsid w:val="00FF55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628E01"/>
  <w15:docId w15:val="{6766B929-0F4B-4580-9BE3-57900ABD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F6"/>
    <w:pPr>
      <w:shd w:val="clear" w:color="auto" w:fill="FFFFFF"/>
      <w:spacing w:line="276" w:lineRule="auto"/>
      <w:jc w:val="both"/>
      <w:textAlignment w:val="baseline"/>
    </w:pPr>
    <w:rPr>
      <w:rFonts w:ascii="Tahoma" w:hAnsi="Tahoma" w:cs="Tahoma"/>
    </w:rPr>
  </w:style>
  <w:style w:type="paragraph" w:styleId="Titre1">
    <w:name w:val="heading 1"/>
    <w:basedOn w:val="Paragraphedeliste"/>
    <w:next w:val="Normal"/>
    <w:link w:val="Titre1Car"/>
    <w:uiPriority w:val="9"/>
    <w:qFormat/>
    <w:rsid w:val="00D80F07"/>
    <w:pPr>
      <w:numPr>
        <w:numId w:val="1"/>
      </w:numPr>
      <w:spacing w:after="300" w:line="240" w:lineRule="auto"/>
      <w:ind w:left="-142" w:hanging="284"/>
      <w:outlineLvl w:val="0"/>
    </w:pPr>
    <w:rPr>
      <w:rFonts w:eastAsia="Times New Roman"/>
      <w:b/>
      <w:bCs/>
      <w:i/>
      <w:iCs/>
      <w:color w:val="0070C0"/>
      <w:sz w:val="24"/>
      <w:szCs w:val="24"/>
      <w:lang w:eastAsia="fr-FR"/>
    </w:rPr>
  </w:style>
  <w:style w:type="paragraph" w:styleId="Titre2">
    <w:name w:val="heading 2"/>
    <w:basedOn w:val="Normal"/>
    <w:next w:val="Normal"/>
    <w:link w:val="Titre2Car"/>
    <w:uiPriority w:val="9"/>
    <w:semiHidden/>
    <w:unhideWhenUsed/>
    <w:qFormat/>
    <w:rsid w:val="005C3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D15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5C3B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5C3B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62438"/>
    <w:rPr>
      <w:color w:val="0563C1" w:themeColor="hyperlink"/>
      <w:u w:val="single"/>
    </w:rPr>
  </w:style>
  <w:style w:type="character" w:customStyle="1" w:styleId="Mentionnonrsolue1">
    <w:name w:val="Mention non résolue1"/>
    <w:basedOn w:val="Policepardfaut"/>
    <w:uiPriority w:val="99"/>
    <w:semiHidden/>
    <w:unhideWhenUsed/>
    <w:rsid w:val="00C62438"/>
    <w:rPr>
      <w:color w:val="605E5C"/>
      <w:shd w:val="clear" w:color="auto" w:fill="E1DFDD"/>
    </w:rPr>
  </w:style>
  <w:style w:type="paragraph" w:styleId="Paragraphedeliste">
    <w:name w:val="List Paragraph"/>
    <w:basedOn w:val="Normal"/>
    <w:uiPriority w:val="34"/>
    <w:qFormat/>
    <w:rsid w:val="00C62438"/>
    <w:pPr>
      <w:ind w:left="720"/>
      <w:contextualSpacing/>
    </w:pPr>
  </w:style>
  <w:style w:type="paragraph" w:styleId="NormalWeb">
    <w:name w:val="Normal (Web)"/>
    <w:basedOn w:val="Normal"/>
    <w:uiPriority w:val="99"/>
    <w:unhideWhenUsed/>
    <w:rsid w:val="00C624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2438"/>
    <w:rPr>
      <w:b/>
      <w:bCs/>
    </w:rPr>
  </w:style>
  <w:style w:type="paragraph" w:styleId="Notedebasdepage">
    <w:name w:val="footnote text"/>
    <w:basedOn w:val="Normal"/>
    <w:link w:val="NotedebasdepageCar"/>
    <w:uiPriority w:val="99"/>
    <w:semiHidden/>
    <w:unhideWhenUsed/>
    <w:rsid w:val="00D80F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80F07"/>
    <w:rPr>
      <w:sz w:val="20"/>
      <w:szCs w:val="20"/>
    </w:rPr>
  </w:style>
  <w:style w:type="character" w:styleId="Appelnotedebasdep">
    <w:name w:val="footnote reference"/>
    <w:basedOn w:val="Policepardfaut"/>
    <w:uiPriority w:val="99"/>
    <w:semiHidden/>
    <w:unhideWhenUsed/>
    <w:rsid w:val="00D80F07"/>
    <w:rPr>
      <w:vertAlign w:val="superscript"/>
    </w:rPr>
  </w:style>
  <w:style w:type="character" w:customStyle="1" w:styleId="Titre1Car">
    <w:name w:val="Titre 1 Car"/>
    <w:basedOn w:val="Policepardfaut"/>
    <w:link w:val="Titre1"/>
    <w:uiPriority w:val="9"/>
    <w:rsid w:val="00D80F07"/>
    <w:rPr>
      <w:rFonts w:ascii="Tahoma" w:eastAsia="Times New Roman" w:hAnsi="Tahoma" w:cs="Tahoma"/>
      <w:b/>
      <w:bCs/>
      <w:i/>
      <w:iCs/>
      <w:color w:val="0070C0"/>
      <w:sz w:val="24"/>
      <w:szCs w:val="24"/>
      <w:shd w:val="clear" w:color="auto" w:fill="FFFFFF"/>
      <w:lang w:eastAsia="fr-FR"/>
    </w:rPr>
  </w:style>
  <w:style w:type="paragraph" w:styleId="En-tte">
    <w:name w:val="header"/>
    <w:basedOn w:val="Normal"/>
    <w:link w:val="En-tteCar"/>
    <w:uiPriority w:val="99"/>
    <w:unhideWhenUsed/>
    <w:rsid w:val="007A05CD"/>
    <w:pPr>
      <w:tabs>
        <w:tab w:val="center" w:pos="4536"/>
        <w:tab w:val="right" w:pos="9072"/>
      </w:tabs>
      <w:spacing w:after="0" w:line="240" w:lineRule="auto"/>
    </w:pPr>
  </w:style>
  <w:style w:type="character" w:customStyle="1" w:styleId="En-tteCar">
    <w:name w:val="En-tête Car"/>
    <w:basedOn w:val="Policepardfaut"/>
    <w:link w:val="En-tte"/>
    <w:uiPriority w:val="99"/>
    <w:rsid w:val="007A05CD"/>
    <w:rPr>
      <w:rFonts w:ascii="Tahoma" w:hAnsi="Tahoma" w:cs="Tahoma"/>
      <w:shd w:val="clear" w:color="auto" w:fill="FFFFFF"/>
    </w:rPr>
  </w:style>
  <w:style w:type="paragraph" w:styleId="Pieddepage">
    <w:name w:val="footer"/>
    <w:basedOn w:val="Normal"/>
    <w:link w:val="PieddepageCar"/>
    <w:uiPriority w:val="99"/>
    <w:unhideWhenUsed/>
    <w:rsid w:val="007A05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05CD"/>
    <w:rPr>
      <w:rFonts w:ascii="Tahoma" w:hAnsi="Tahoma" w:cs="Tahoma"/>
      <w:shd w:val="clear" w:color="auto" w:fill="FFFFFF"/>
    </w:rPr>
  </w:style>
  <w:style w:type="character" w:styleId="Marquedecommentaire">
    <w:name w:val="annotation reference"/>
    <w:basedOn w:val="Policepardfaut"/>
    <w:uiPriority w:val="99"/>
    <w:semiHidden/>
    <w:unhideWhenUsed/>
    <w:rsid w:val="00932393"/>
    <w:rPr>
      <w:sz w:val="16"/>
      <w:szCs w:val="16"/>
    </w:rPr>
  </w:style>
  <w:style w:type="paragraph" w:styleId="Commentaire">
    <w:name w:val="annotation text"/>
    <w:basedOn w:val="Normal"/>
    <w:link w:val="CommentaireCar"/>
    <w:uiPriority w:val="99"/>
    <w:semiHidden/>
    <w:unhideWhenUsed/>
    <w:rsid w:val="00932393"/>
    <w:pPr>
      <w:spacing w:line="240" w:lineRule="auto"/>
    </w:pPr>
    <w:rPr>
      <w:sz w:val="20"/>
      <w:szCs w:val="20"/>
    </w:rPr>
  </w:style>
  <w:style w:type="character" w:customStyle="1" w:styleId="CommentaireCar">
    <w:name w:val="Commentaire Car"/>
    <w:basedOn w:val="Policepardfaut"/>
    <w:link w:val="Commentaire"/>
    <w:uiPriority w:val="99"/>
    <w:semiHidden/>
    <w:rsid w:val="00932393"/>
    <w:rPr>
      <w:rFonts w:ascii="Tahoma" w:hAnsi="Tahoma" w:cs="Tahoma"/>
      <w:sz w:val="20"/>
      <w:szCs w:val="20"/>
      <w:shd w:val="clear" w:color="auto" w:fill="FFFFFF"/>
    </w:rPr>
  </w:style>
  <w:style w:type="paragraph" w:styleId="Objetducommentaire">
    <w:name w:val="annotation subject"/>
    <w:basedOn w:val="Commentaire"/>
    <w:next w:val="Commentaire"/>
    <w:link w:val="ObjetducommentaireCar"/>
    <w:uiPriority w:val="99"/>
    <w:semiHidden/>
    <w:unhideWhenUsed/>
    <w:rsid w:val="00932393"/>
    <w:rPr>
      <w:b/>
      <w:bCs/>
    </w:rPr>
  </w:style>
  <w:style w:type="character" w:customStyle="1" w:styleId="ObjetducommentaireCar">
    <w:name w:val="Objet du commentaire Car"/>
    <w:basedOn w:val="CommentaireCar"/>
    <w:link w:val="Objetducommentaire"/>
    <w:uiPriority w:val="99"/>
    <w:semiHidden/>
    <w:rsid w:val="00932393"/>
    <w:rPr>
      <w:rFonts w:ascii="Tahoma" w:hAnsi="Tahoma" w:cs="Tahoma"/>
      <w:b/>
      <w:bCs/>
      <w:sz w:val="20"/>
      <w:szCs w:val="20"/>
      <w:shd w:val="clear" w:color="auto" w:fill="FFFFFF"/>
    </w:rPr>
  </w:style>
  <w:style w:type="paragraph" w:styleId="Textedebulles">
    <w:name w:val="Balloon Text"/>
    <w:basedOn w:val="Normal"/>
    <w:link w:val="TextedebullesCar"/>
    <w:uiPriority w:val="99"/>
    <w:semiHidden/>
    <w:unhideWhenUsed/>
    <w:rsid w:val="009323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2393"/>
    <w:rPr>
      <w:rFonts w:ascii="Segoe UI" w:hAnsi="Segoe UI" w:cs="Segoe UI"/>
      <w:sz w:val="18"/>
      <w:szCs w:val="18"/>
      <w:shd w:val="clear" w:color="auto" w:fill="FFFFFF"/>
    </w:rPr>
  </w:style>
  <w:style w:type="character" w:customStyle="1" w:styleId="Mentionnonrsolue2">
    <w:name w:val="Mention non résolue2"/>
    <w:basedOn w:val="Policepardfaut"/>
    <w:uiPriority w:val="99"/>
    <w:semiHidden/>
    <w:unhideWhenUsed/>
    <w:rsid w:val="00387D77"/>
    <w:rPr>
      <w:color w:val="605E5C"/>
      <w:shd w:val="clear" w:color="auto" w:fill="E1DFDD"/>
    </w:rPr>
  </w:style>
  <w:style w:type="character" w:customStyle="1" w:styleId="Titre2Car">
    <w:name w:val="Titre 2 Car"/>
    <w:basedOn w:val="Policepardfaut"/>
    <w:link w:val="Titre2"/>
    <w:uiPriority w:val="9"/>
    <w:semiHidden/>
    <w:rsid w:val="005C3B29"/>
    <w:rPr>
      <w:rFonts w:asciiTheme="majorHAnsi" w:eastAsiaTheme="majorEastAsia" w:hAnsiTheme="majorHAnsi" w:cstheme="majorBidi"/>
      <w:color w:val="2F5496" w:themeColor="accent1" w:themeShade="BF"/>
      <w:sz w:val="26"/>
      <w:szCs w:val="26"/>
      <w:shd w:val="clear" w:color="auto" w:fill="FFFFFF"/>
    </w:rPr>
  </w:style>
  <w:style w:type="character" w:customStyle="1" w:styleId="Titre4Car">
    <w:name w:val="Titre 4 Car"/>
    <w:basedOn w:val="Policepardfaut"/>
    <w:link w:val="Titre4"/>
    <w:uiPriority w:val="9"/>
    <w:semiHidden/>
    <w:rsid w:val="005C3B29"/>
    <w:rPr>
      <w:rFonts w:asciiTheme="majorHAnsi" w:eastAsiaTheme="majorEastAsia" w:hAnsiTheme="majorHAnsi" w:cstheme="majorBidi"/>
      <w:i/>
      <w:iCs/>
      <w:color w:val="2F5496" w:themeColor="accent1" w:themeShade="BF"/>
      <w:shd w:val="clear" w:color="auto" w:fill="FFFFFF"/>
    </w:rPr>
  </w:style>
  <w:style w:type="character" w:customStyle="1" w:styleId="Titre5Car">
    <w:name w:val="Titre 5 Car"/>
    <w:basedOn w:val="Policepardfaut"/>
    <w:link w:val="Titre5"/>
    <w:uiPriority w:val="9"/>
    <w:semiHidden/>
    <w:rsid w:val="005C3B29"/>
    <w:rPr>
      <w:rFonts w:asciiTheme="majorHAnsi" w:eastAsiaTheme="majorEastAsia" w:hAnsiTheme="majorHAnsi" w:cstheme="majorBidi"/>
      <w:color w:val="2F5496" w:themeColor="accent1" w:themeShade="BF"/>
      <w:shd w:val="clear" w:color="auto" w:fill="FFFFFF"/>
    </w:rPr>
  </w:style>
  <w:style w:type="character" w:customStyle="1" w:styleId="highlight">
    <w:name w:val="highlight"/>
    <w:basedOn w:val="Policepardfaut"/>
    <w:rsid w:val="00B039F7"/>
  </w:style>
  <w:style w:type="paragraph" w:customStyle="1" w:styleId="pau">
    <w:name w:val="pau"/>
    <w:basedOn w:val="Normal"/>
    <w:rsid w:val="00B039F7"/>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paragraph" w:customStyle="1" w:styleId="ppr">
    <w:name w:val="ppr"/>
    <w:basedOn w:val="Normal"/>
    <w:rsid w:val="00B039F7"/>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1F70E8"/>
    <w:rPr>
      <w:color w:val="954F72" w:themeColor="followedHyperlink"/>
      <w:u w:val="single"/>
    </w:rPr>
  </w:style>
  <w:style w:type="character" w:customStyle="1" w:styleId="markpmjugeb25">
    <w:name w:val="markpmjugeb25"/>
    <w:basedOn w:val="Policepardfaut"/>
    <w:rsid w:val="004473D8"/>
  </w:style>
  <w:style w:type="character" w:customStyle="1" w:styleId="mark3tyk85kah">
    <w:name w:val="mark3tyk85kah"/>
    <w:basedOn w:val="Policepardfaut"/>
    <w:rsid w:val="004473D8"/>
  </w:style>
  <w:style w:type="character" w:customStyle="1" w:styleId="marksaqqdy0g6">
    <w:name w:val="marksaqqdy0g6"/>
    <w:basedOn w:val="Policepardfaut"/>
    <w:rsid w:val="0003248E"/>
  </w:style>
  <w:style w:type="character" w:customStyle="1" w:styleId="mark4isst5fnr">
    <w:name w:val="mark4isst5fnr"/>
    <w:basedOn w:val="Policepardfaut"/>
    <w:rsid w:val="0003248E"/>
  </w:style>
  <w:style w:type="character" w:customStyle="1" w:styleId="Mentionnonrsolue3">
    <w:name w:val="Mention non résolue3"/>
    <w:basedOn w:val="Policepardfaut"/>
    <w:uiPriority w:val="99"/>
    <w:semiHidden/>
    <w:unhideWhenUsed/>
    <w:rsid w:val="00E8343D"/>
    <w:rPr>
      <w:color w:val="605E5C"/>
      <w:shd w:val="clear" w:color="auto" w:fill="E1DFDD"/>
    </w:rPr>
  </w:style>
  <w:style w:type="paragraph" w:styleId="Sansinterligne">
    <w:name w:val="No Spacing"/>
    <w:uiPriority w:val="1"/>
    <w:qFormat/>
    <w:rsid w:val="00A454EB"/>
    <w:pPr>
      <w:spacing w:after="0" w:line="240" w:lineRule="auto"/>
    </w:pPr>
    <w:rPr>
      <w:rFonts w:ascii="Trebuchet MS" w:hAnsi="Trebuchet MS"/>
      <w:sz w:val="20"/>
    </w:rPr>
  </w:style>
  <w:style w:type="character" w:styleId="Accentuation">
    <w:name w:val="Emphasis"/>
    <w:basedOn w:val="Policepardfaut"/>
    <w:uiPriority w:val="20"/>
    <w:qFormat/>
    <w:rsid w:val="002730A3"/>
    <w:rPr>
      <w:i/>
      <w:iCs/>
    </w:rPr>
  </w:style>
  <w:style w:type="character" w:customStyle="1" w:styleId="mark5cmr1os6i">
    <w:name w:val="mark5cmr1os6i"/>
    <w:basedOn w:val="Policepardfaut"/>
    <w:rsid w:val="007B5B83"/>
  </w:style>
  <w:style w:type="character" w:styleId="Mentionnonrsolue">
    <w:name w:val="Unresolved Mention"/>
    <w:basedOn w:val="Policepardfaut"/>
    <w:uiPriority w:val="99"/>
    <w:semiHidden/>
    <w:unhideWhenUsed/>
    <w:rsid w:val="00FE6F92"/>
    <w:rPr>
      <w:color w:val="605E5C"/>
      <w:shd w:val="clear" w:color="auto" w:fill="E1DFDD"/>
    </w:rPr>
  </w:style>
  <w:style w:type="character" w:customStyle="1" w:styleId="marknx4c6y78u">
    <w:name w:val="marknx4c6y78u"/>
    <w:basedOn w:val="Policepardfaut"/>
    <w:rsid w:val="002C63ED"/>
  </w:style>
  <w:style w:type="character" w:customStyle="1" w:styleId="markkh4otky7g">
    <w:name w:val="markkh4otky7g"/>
    <w:basedOn w:val="Policepardfaut"/>
    <w:rsid w:val="002C63ED"/>
  </w:style>
  <w:style w:type="character" w:customStyle="1" w:styleId="markyklt8j4zt">
    <w:name w:val="markyklt8j4zt"/>
    <w:basedOn w:val="Policepardfaut"/>
    <w:rsid w:val="002C63ED"/>
  </w:style>
  <w:style w:type="paragraph" w:customStyle="1" w:styleId="descr">
    <w:name w:val="descr"/>
    <w:basedOn w:val="Normal"/>
    <w:rsid w:val="00237994"/>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styleId="Accentuationlgre">
    <w:name w:val="Subtle Emphasis"/>
    <w:basedOn w:val="Policepardfaut"/>
    <w:uiPriority w:val="19"/>
    <w:qFormat/>
    <w:rsid w:val="00BB0B06"/>
    <w:rPr>
      <w:i/>
      <w:iCs/>
      <w:color w:val="404040" w:themeColor="text1" w:themeTint="BF"/>
    </w:rPr>
  </w:style>
  <w:style w:type="character" w:customStyle="1" w:styleId="Titre3Car">
    <w:name w:val="Titre 3 Car"/>
    <w:basedOn w:val="Policepardfaut"/>
    <w:link w:val="Titre3"/>
    <w:uiPriority w:val="9"/>
    <w:semiHidden/>
    <w:rsid w:val="00DD1588"/>
    <w:rPr>
      <w:rFonts w:asciiTheme="majorHAnsi" w:eastAsiaTheme="majorEastAsia" w:hAnsiTheme="majorHAnsi" w:cstheme="majorBidi"/>
      <w:color w:val="1F3763" w:themeColor="accent1" w:themeShade="7F"/>
      <w:sz w:val="24"/>
      <w:szCs w:val="24"/>
      <w:shd w:val="clear" w:color="auto" w:fill="FFFFFF"/>
    </w:rPr>
  </w:style>
  <w:style w:type="paragraph" w:customStyle="1" w:styleId="xcontentpasted0">
    <w:name w:val="x_contentpasted0"/>
    <w:basedOn w:val="Normal"/>
    <w:rsid w:val="006B50F2"/>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customStyle="1" w:styleId="xcontentpasted01">
    <w:name w:val="x_contentpasted01"/>
    <w:basedOn w:val="Policepardfaut"/>
    <w:rsid w:val="006B50F2"/>
  </w:style>
  <w:style w:type="character" w:customStyle="1" w:styleId="marktixmqiu2q">
    <w:name w:val="marktixmqiu2q"/>
    <w:basedOn w:val="Policepardfaut"/>
    <w:rsid w:val="006B50F2"/>
  </w:style>
  <w:style w:type="character" w:customStyle="1" w:styleId="mark2m09mqhvk">
    <w:name w:val="mark2m09mqhvk"/>
    <w:basedOn w:val="Policepardfaut"/>
    <w:rsid w:val="00AD6FC8"/>
  </w:style>
  <w:style w:type="character" w:customStyle="1" w:styleId="markfuecb7pbp">
    <w:name w:val="markfuecb7pbp"/>
    <w:basedOn w:val="Policepardfaut"/>
    <w:rsid w:val="00AD6FC8"/>
  </w:style>
  <w:style w:type="character" w:customStyle="1" w:styleId="mark3a5fbh4es">
    <w:name w:val="mark3a5fbh4es"/>
    <w:basedOn w:val="Policepardfaut"/>
    <w:rsid w:val="00D41FCD"/>
  </w:style>
  <w:style w:type="character" w:customStyle="1" w:styleId="marke52t0ct8y">
    <w:name w:val="marke52t0ct8y"/>
    <w:basedOn w:val="Policepardfaut"/>
    <w:rsid w:val="00D41FCD"/>
  </w:style>
  <w:style w:type="paragraph" w:customStyle="1" w:styleId="xelementtoproof">
    <w:name w:val="x_elementtoproof"/>
    <w:basedOn w:val="Normal"/>
    <w:rsid w:val="001049B4"/>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customStyle="1" w:styleId="mark3ru1r79gd">
    <w:name w:val="mark3ru1r79gd"/>
    <w:basedOn w:val="Policepardfaut"/>
    <w:rsid w:val="001049B4"/>
  </w:style>
  <w:style w:type="character" w:customStyle="1" w:styleId="markq32phtf1a">
    <w:name w:val="markq32phtf1a"/>
    <w:basedOn w:val="Policepardfaut"/>
    <w:rsid w:val="001049B4"/>
  </w:style>
  <w:style w:type="character" w:customStyle="1" w:styleId="markhj72n67ro">
    <w:name w:val="markhj72n67ro"/>
    <w:basedOn w:val="Policepardfaut"/>
    <w:rsid w:val="001049B4"/>
  </w:style>
  <w:style w:type="character" w:customStyle="1" w:styleId="markuugb9ii8e">
    <w:name w:val="markuugb9ii8e"/>
    <w:basedOn w:val="Policepardfaut"/>
    <w:rsid w:val="00C85825"/>
  </w:style>
  <w:style w:type="paragraph" w:styleId="Rvision">
    <w:name w:val="Revision"/>
    <w:hidden/>
    <w:uiPriority w:val="99"/>
    <w:semiHidden/>
    <w:rsid w:val="001F7CFD"/>
    <w:pPr>
      <w:spacing w:after="0"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4063">
      <w:bodyDiv w:val="1"/>
      <w:marLeft w:val="0"/>
      <w:marRight w:val="0"/>
      <w:marTop w:val="0"/>
      <w:marBottom w:val="0"/>
      <w:divBdr>
        <w:top w:val="none" w:sz="0" w:space="0" w:color="auto"/>
        <w:left w:val="none" w:sz="0" w:space="0" w:color="auto"/>
        <w:bottom w:val="none" w:sz="0" w:space="0" w:color="auto"/>
        <w:right w:val="none" w:sz="0" w:space="0" w:color="auto"/>
      </w:divBdr>
      <w:divsChild>
        <w:div w:id="1481314590">
          <w:marLeft w:val="0"/>
          <w:marRight w:val="0"/>
          <w:marTop w:val="0"/>
          <w:marBottom w:val="450"/>
          <w:divBdr>
            <w:top w:val="none" w:sz="0" w:space="0" w:color="auto"/>
            <w:left w:val="none" w:sz="0" w:space="0" w:color="auto"/>
            <w:bottom w:val="none" w:sz="0" w:space="0" w:color="auto"/>
            <w:right w:val="none" w:sz="0" w:space="0" w:color="auto"/>
          </w:divBdr>
        </w:div>
        <w:div w:id="917789392">
          <w:marLeft w:val="0"/>
          <w:marRight w:val="0"/>
          <w:marTop w:val="0"/>
          <w:marBottom w:val="450"/>
          <w:divBdr>
            <w:top w:val="none" w:sz="0" w:space="0" w:color="auto"/>
            <w:left w:val="none" w:sz="0" w:space="0" w:color="auto"/>
            <w:bottom w:val="none" w:sz="0" w:space="0" w:color="auto"/>
            <w:right w:val="none" w:sz="0" w:space="0" w:color="auto"/>
          </w:divBdr>
        </w:div>
      </w:divsChild>
    </w:div>
    <w:div w:id="42796401">
      <w:bodyDiv w:val="1"/>
      <w:marLeft w:val="0"/>
      <w:marRight w:val="0"/>
      <w:marTop w:val="0"/>
      <w:marBottom w:val="0"/>
      <w:divBdr>
        <w:top w:val="none" w:sz="0" w:space="0" w:color="auto"/>
        <w:left w:val="none" w:sz="0" w:space="0" w:color="auto"/>
        <w:bottom w:val="none" w:sz="0" w:space="0" w:color="auto"/>
        <w:right w:val="none" w:sz="0" w:space="0" w:color="auto"/>
      </w:divBdr>
    </w:div>
    <w:div w:id="163594314">
      <w:bodyDiv w:val="1"/>
      <w:marLeft w:val="0"/>
      <w:marRight w:val="0"/>
      <w:marTop w:val="0"/>
      <w:marBottom w:val="0"/>
      <w:divBdr>
        <w:top w:val="none" w:sz="0" w:space="0" w:color="auto"/>
        <w:left w:val="none" w:sz="0" w:space="0" w:color="auto"/>
        <w:bottom w:val="none" w:sz="0" w:space="0" w:color="auto"/>
        <w:right w:val="none" w:sz="0" w:space="0" w:color="auto"/>
      </w:divBdr>
      <w:divsChild>
        <w:div w:id="496457860">
          <w:marLeft w:val="0"/>
          <w:marRight w:val="0"/>
          <w:marTop w:val="0"/>
          <w:marBottom w:val="150"/>
          <w:divBdr>
            <w:top w:val="none" w:sz="0" w:space="0" w:color="auto"/>
            <w:left w:val="none" w:sz="0" w:space="0" w:color="auto"/>
            <w:bottom w:val="none" w:sz="0" w:space="0" w:color="auto"/>
            <w:right w:val="none" w:sz="0" w:space="0" w:color="auto"/>
          </w:divBdr>
        </w:div>
        <w:div w:id="1457406279">
          <w:marLeft w:val="0"/>
          <w:marRight w:val="0"/>
          <w:marTop w:val="0"/>
          <w:marBottom w:val="450"/>
          <w:divBdr>
            <w:top w:val="none" w:sz="0" w:space="0" w:color="auto"/>
            <w:left w:val="none" w:sz="0" w:space="0" w:color="auto"/>
            <w:bottom w:val="none" w:sz="0" w:space="0" w:color="auto"/>
            <w:right w:val="none" w:sz="0" w:space="0" w:color="auto"/>
          </w:divBdr>
        </w:div>
        <w:div w:id="1343238408">
          <w:marLeft w:val="0"/>
          <w:marRight w:val="0"/>
          <w:marTop w:val="0"/>
          <w:marBottom w:val="0"/>
          <w:divBdr>
            <w:top w:val="none" w:sz="0" w:space="0" w:color="auto"/>
            <w:left w:val="none" w:sz="0" w:space="0" w:color="auto"/>
            <w:bottom w:val="none" w:sz="0" w:space="0" w:color="auto"/>
            <w:right w:val="none" w:sz="0" w:space="0" w:color="auto"/>
          </w:divBdr>
          <w:divsChild>
            <w:div w:id="1277759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1526336">
      <w:bodyDiv w:val="1"/>
      <w:marLeft w:val="0"/>
      <w:marRight w:val="0"/>
      <w:marTop w:val="0"/>
      <w:marBottom w:val="0"/>
      <w:divBdr>
        <w:top w:val="none" w:sz="0" w:space="0" w:color="auto"/>
        <w:left w:val="none" w:sz="0" w:space="0" w:color="auto"/>
        <w:bottom w:val="none" w:sz="0" w:space="0" w:color="auto"/>
        <w:right w:val="none" w:sz="0" w:space="0" w:color="auto"/>
      </w:divBdr>
    </w:div>
    <w:div w:id="221986843">
      <w:bodyDiv w:val="1"/>
      <w:marLeft w:val="0"/>
      <w:marRight w:val="0"/>
      <w:marTop w:val="0"/>
      <w:marBottom w:val="0"/>
      <w:divBdr>
        <w:top w:val="none" w:sz="0" w:space="0" w:color="auto"/>
        <w:left w:val="none" w:sz="0" w:space="0" w:color="auto"/>
        <w:bottom w:val="none" w:sz="0" w:space="0" w:color="auto"/>
        <w:right w:val="none" w:sz="0" w:space="0" w:color="auto"/>
      </w:divBdr>
      <w:divsChild>
        <w:div w:id="1625455290">
          <w:marLeft w:val="0"/>
          <w:marRight w:val="0"/>
          <w:marTop w:val="0"/>
          <w:marBottom w:val="0"/>
          <w:divBdr>
            <w:top w:val="none" w:sz="0" w:space="0" w:color="auto"/>
            <w:left w:val="none" w:sz="0" w:space="0" w:color="auto"/>
            <w:bottom w:val="none" w:sz="0" w:space="0" w:color="auto"/>
            <w:right w:val="none" w:sz="0" w:space="0" w:color="auto"/>
          </w:divBdr>
        </w:div>
        <w:div w:id="1337346714">
          <w:marLeft w:val="0"/>
          <w:marRight w:val="0"/>
          <w:marTop w:val="0"/>
          <w:marBottom w:val="0"/>
          <w:divBdr>
            <w:top w:val="none" w:sz="0" w:space="0" w:color="auto"/>
            <w:left w:val="none" w:sz="0" w:space="0" w:color="auto"/>
            <w:bottom w:val="none" w:sz="0" w:space="0" w:color="auto"/>
            <w:right w:val="none" w:sz="0" w:space="0" w:color="auto"/>
          </w:divBdr>
        </w:div>
      </w:divsChild>
    </w:div>
    <w:div w:id="238250244">
      <w:bodyDiv w:val="1"/>
      <w:marLeft w:val="0"/>
      <w:marRight w:val="0"/>
      <w:marTop w:val="0"/>
      <w:marBottom w:val="0"/>
      <w:divBdr>
        <w:top w:val="none" w:sz="0" w:space="0" w:color="auto"/>
        <w:left w:val="none" w:sz="0" w:space="0" w:color="auto"/>
        <w:bottom w:val="none" w:sz="0" w:space="0" w:color="auto"/>
        <w:right w:val="none" w:sz="0" w:space="0" w:color="auto"/>
      </w:divBdr>
      <w:divsChild>
        <w:div w:id="1483354102">
          <w:marLeft w:val="0"/>
          <w:marRight w:val="0"/>
          <w:marTop w:val="0"/>
          <w:marBottom w:val="240"/>
          <w:divBdr>
            <w:top w:val="none" w:sz="0" w:space="0" w:color="auto"/>
            <w:left w:val="none" w:sz="0" w:space="0" w:color="auto"/>
            <w:bottom w:val="none" w:sz="0" w:space="0" w:color="auto"/>
            <w:right w:val="none" w:sz="0" w:space="0" w:color="auto"/>
          </w:divBdr>
          <w:divsChild>
            <w:div w:id="1234244408">
              <w:marLeft w:val="0"/>
              <w:marRight w:val="0"/>
              <w:marTop w:val="0"/>
              <w:marBottom w:val="0"/>
              <w:divBdr>
                <w:top w:val="single" w:sz="12" w:space="12" w:color="00A9E6"/>
                <w:left w:val="single" w:sz="12" w:space="12" w:color="00A9E6"/>
                <w:bottom w:val="single" w:sz="12" w:space="12" w:color="00A9E6"/>
                <w:right w:val="single" w:sz="12" w:space="12" w:color="00A9E6"/>
              </w:divBdr>
            </w:div>
          </w:divsChild>
        </w:div>
      </w:divsChild>
    </w:div>
    <w:div w:id="254560778">
      <w:bodyDiv w:val="1"/>
      <w:marLeft w:val="0"/>
      <w:marRight w:val="0"/>
      <w:marTop w:val="0"/>
      <w:marBottom w:val="0"/>
      <w:divBdr>
        <w:top w:val="none" w:sz="0" w:space="0" w:color="auto"/>
        <w:left w:val="none" w:sz="0" w:space="0" w:color="auto"/>
        <w:bottom w:val="none" w:sz="0" w:space="0" w:color="auto"/>
        <w:right w:val="none" w:sz="0" w:space="0" w:color="auto"/>
      </w:divBdr>
      <w:divsChild>
        <w:div w:id="1672369222">
          <w:marLeft w:val="0"/>
          <w:marRight w:val="0"/>
          <w:marTop w:val="0"/>
          <w:marBottom w:val="0"/>
          <w:divBdr>
            <w:top w:val="none" w:sz="0" w:space="0" w:color="auto"/>
            <w:left w:val="none" w:sz="0" w:space="0" w:color="auto"/>
            <w:bottom w:val="none" w:sz="0" w:space="0" w:color="auto"/>
            <w:right w:val="none" w:sz="0" w:space="0" w:color="auto"/>
          </w:divBdr>
        </w:div>
        <w:div w:id="419839517">
          <w:marLeft w:val="0"/>
          <w:marRight w:val="0"/>
          <w:marTop w:val="0"/>
          <w:marBottom w:val="0"/>
          <w:divBdr>
            <w:top w:val="none" w:sz="0" w:space="0" w:color="auto"/>
            <w:left w:val="none" w:sz="0" w:space="0" w:color="auto"/>
            <w:bottom w:val="none" w:sz="0" w:space="0" w:color="auto"/>
            <w:right w:val="none" w:sz="0" w:space="0" w:color="auto"/>
          </w:divBdr>
        </w:div>
        <w:div w:id="2087649511">
          <w:marLeft w:val="0"/>
          <w:marRight w:val="0"/>
          <w:marTop w:val="0"/>
          <w:marBottom w:val="0"/>
          <w:divBdr>
            <w:top w:val="none" w:sz="0" w:space="0" w:color="auto"/>
            <w:left w:val="none" w:sz="0" w:space="0" w:color="auto"/>
            <w:bottom w:val="none" w:sz="0" w:space="0" w:color="auto"/>
            <w:right w:val="none" w:sz="0" w:space="0" w:color="auto"/>
          </w:divBdr>
        </w:div>
        <w:div w:id="546529695">
          <w:marLeft w:val="0"/>
          <w:marRight w:val="0"/>
          <w:marTop w:val="0"/>
          <w:marBottom w:val="0"/>
          <w:divBdr>
            <w:top w:val="none" w:sz="0" w:space="0" w:color="auto"/>
            <w:left w:val="none" w:sz="0" w:space="0" w:color="auto"/>
            <w:bottom w:val="none" w:sz="0" w:space="0" w:color="auto"/>
            <w:right w:val="none" w:sz="0" w:space="0" w:color="auto"/>
          </w:divBdr>
        </w:div>
        <w:div w:id="768114438">
          <w:marLeft w:val="0"/>
          <w:marRight w:val="0"/>
          <w:marTop w:val="0"/>
          <w:marBottom w:val="0"/>
          <w:divBdr>
            <w:top w:val="none" w:sz="0" w:space="0" w:color="auto"/>
            <w:left w:val="none" w:sz="0" w:space="0" w:color="auto"/>
            <w:bottom w:val="none" w:sz="0" w:space="0" w:color="auto"/>
            <w:right w:val="none" w:sz="0" w:space="0" w:color="auto"/>
          </w:divBdr>
        </w:div>
        <w:div w:id="1219047332">
          <w:marLeft w:val="0"/>
          <w:marRight w:val="0"/>
          <w:marTop w:val="0"/>
          <w:marBottom w:val="0"/>
          <w:divBdr>
            <w:top w:val="none" w:sz="0" w:space="0" w:color="auto"/>
            <w:left w:val="none" w:sz="0" w:space="0" w:color="auto"/>
            <w:bottom w:val="none" w:sz="0" w:space="0" w:color="auto"/>
            <w:right w:val="none" w:sz="0" w:space="0" w:color="auto"/>
          </w:divBdr>
        </w:div>
        <w:div w:id="1002777274">
          <w:marLeft w:val="0"/>
          <w:marRight w:val="0"/>
          <w:marTop w:val="0"/>
          <w:marBottom w:val="0"/>
          <w:divBdr>
            <w:top w:val="none" w:sz="0" w:space="0" w:color="auto"/>
            <w:left w:val="none" w:sz="0" w:space="0" w:color="auto"/>
            <w:bottom w:val="none" w:sz="0" w:space="0" w:color="auto"/>
            <w:right w:val="none" w:sz="0" w:space="0" w:color="auto"/>
          </w:divBdr>
        </w:div>
        <w:div w:id="702445191">
          <w:marLeft w:val="0"/>
          <w:marRight w:val="0"/>
          <w:marTop w:val="0"/>
          <w:marBottom w:val="0"/>
          <w:divBdr>
            <w:top w:val="none" w:sz="0" w:space="0" w:color="auto"/>
            <w:left w:val="none" w:sz="0" w:space="0" w:color="auto"/>
            <w:bottom w:val="none" w:sz="0" w:space="0" w:color="auto"/>
            <w:right w:val="none" w:sz="0" w:space="0" w:color="auto"/>
          </w:divBdr>
        </w:div>
        <w:div w:id="1356275094">
          <w:marLeft w:val="0"/>
          <w:marRight w:val="0"/>
          <w:marTop w:val="0"/>
          <w:marBottom w:val="0"/>
          <w:divBdr>
            <w:top w:val="none" w:sz="0" w:space="0" w:color="auto"/>
            <w:left w:val="none" w:sz="0" w:space="0" w:color="auto"/>
            <w:bottom w:val="none" w:sz="0" w:space="0" w:color="auto"/>
            <w:right w:val="none" w:sz="0" w:space="0" w:color="auto"/>
          </w:divBdr>
        </w:div>
        <w:div w:id="518931644">
          <w:marLeft w:val="0"/>
          <w:marRight w:val="0"/>
          <w:marTop w:val="0"/>
          <w:marBottom w:val="0"/>
          <w:divBdr>
            <w:top w:val="none" w:sz="0" w:space="0" w:color="auto"/>
            <w:left w:val="none" w:sz="0" w:space="0" w:color="auto"/>
            <w:bottom w:val="none" w:sz="0" w:space="0" w:color="auto"/>
            <w:right w:val="none" w:sz="0" w:space="0" w:color="auto"/>
          </w:divBdr>
        </w:div>
        <w:div w:id="1895313837">
          <w:marLeft w:val="0"/>
          <w:marRight w:val="0"/>
          <w:marTop w:val="0"/>
          <w:marBottom w:val="0"/>
          <w:divBdr>
            <w:top w:val="none" w:sz="0" w:space="0" w:color="auto"/>
            <w:left w:val="none" w:sz="0" w:space="0" w:color="auto"/>
            <w:bottom w:val="none" w:sz="0" w:space="0" w:color="auto"/>
            <w:right w:val="none" w:sz="0" w:space="0" w:color="auto"/>
          </w:divBdr>
        </w:div>
        <w:div w:id="1253200369">
          <w:marLeft w:val="0"/>
          <w:marRight w:val="0"/>
          <w:marTop w:val="0"/>
          <w:marBottom w:val="0"/>
          <w:divBdr>
            <w:top w:val="none" w:sz="0" w:space="0" w:color="auto"/>
            <w:left w:val="none" w:sz="0" w:space="0" w:color="auto"/>
            <w:bottom w:val="none" w:sz="0" w:space="0" w:color="auto"/>
            <w:right w:val="none" w:sz="0" w:space="0" w:color="auto"/>
          </w:divBdr>
        </w:div>
        <w:div w:id="1018703749">
          <w:marLeft w:val="0"/>
          <w:marRight w:val="0"/>
          <w:marTop w:val="0"/>
          <w:marBottom w:val="0"/>
          <w:divBdr>
            <w:top w:val="none" w:sz="0" w:space="0" w:color="auto"/>
            <w:left w:val="none" w:sz="0" w:space="0" w:color="auto"/>
            <w:bottom w:val="none" w:sz="0" w:space="0" w:color="auto"/>
            <w:right w:val="none" w:sz="0" w:space="0" w:color="auto"/>
          </w:divBdr>
        </w:div>
        <w:div w:id="482282770">
          <w:marLeft w:val="0"/>
          <w:marRight w:val="0"/>
          <w:marTop w:val="0"/>
          <w:marBottom w:val="0"/>
          <w:divBdr>
            <w:top w:val="none" w:sz="0" w:space="0" w:color="auto"/>
            <w:left w:val="none" w:sz="0" w:space="0" w:color="auto"/>
            <w:bottom w:val="none" w:sz="0" w:space="0" w:color="auto"/>
            <w:right w:val="none" w:sz="0" w:space="0" w:color="auto"/>
          </w:divBdr>
        </w:div>
        <w:div w:id="1906137297">
          <w:marLeft w:val="0"/>
          <w:marRight w:val="0"/>
          <w:marTop w:val="0"/>
          <w:marBottom w:val="0"/>
          <w:divBdr>
            <w:top w:val="none" w:sz="0" w:space="0" w:color="auto"/>
            <w:left w:val="none" w:sz="0" w:space="0" w:color="auto"/>
            <w:bottom w:val="none" w:sz="0" w:space="0" w:color="auto"/>
            <w:right w:val="none" w:sz="0" w:space="0" w:color="auto"/>
          </w:divBdr>
        </w:div>
        <w:div w:id="1745714617">
          <w:marLeft w:val="0"/>
          <w:marRight w:val="0"/>
          <w:marTop w:val="0"/>
          <w:marBottom w:val="0"/>
          <w:divBdr>
            <w:top w:val="none" w:sz="0" w:space="0" w:color="auto"/>
            <w:left w:val="none" w:sz="0" w:space="0" w:color="auto"/>
            <w:bottom w:val="none" w:sz="0" w:space="0" w:color="auto"/>
            <w:right w:val="none" w:sz="0" w:space="0" w:color="auto"/>
          </w:divBdr>
        </w:div>
        <w:div w:id="209655790">
          <w:marLeft w:val="0"/>
          <w:marRight w:val="0"/>
          <w:marTop w:val="0"/>
          <w:marBottom w:val="0"/>
          <w:divBdr>
            <w:top w:val="none" w:sz="0" w:space="0" w:color="auto"/>
            <w:left w:val="none" w:sz="0" w:space="0" w:color="auto"/>
            <w:bottom w:val="none" w:sz="0" w:space="0" w:color="auto"/>
            <w:right w:val="none" w:sz="0" w:space="0" w:color="auto"/>
          </w:divBdr>
          <w:divsChild>
            <w:div w:id="17976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4975">
      <w:bodyDiv w:val="1"/>
      <w:marLeft w:val="0"/>
      <w:marRight w:val="0"/>
      <w:marTop w:val="0"/>
      <w:marBottom w:val="0"/>
      <w:divBdr>
        <w:top w:val="none" w:sz="0" w:space="0" w:color="auto"/>
        <w:left w:val="none" w:sz="0" w:space="0" w:color="auto"/>
        <w:bottom w:val="none" w:sz="0" w:space="0" w:color="auto"/>
        <w:right w:val="none" w:sz="0" w:space="0" w:color="auto"/>
      </w:divBdr>
      <w:divsChild>
        <w:div w:id="535240390">
          <w:marLeft w:val="0"/>
          <w:marRight w:val="0"/>
          <w:marTop w:val="0"/>
          <w:marBottom w:val="0"/>
          <w:divBdr>
            <w:top w:val="none" w:sz="0" w:space="0" w:color="auto"/>
            <w:left w:val="none" w:sz="0" w:space="0" w:color="auto"/>
            <w:bottom w:val="none" w:sz="0" w:space="0" w:color="auto"/>
            <w:right w:val="none" w:sz="0" w:space="0" w:color="auto"/>
          </w:divBdr>
          <w:divsChild>
            <w:div w:id="1543208326">
              <w:marLeft w:val="0"/>
              <w:marRight w:val="0"/>
              <w:marTop w:val="0"/>
              <w:marBottom w:val="0"/>
              <w:divBdr>
                <w:top w:val="none" w:sz="0" w:space="0" w:color="auto"/>
                <w:left w:val="none" w:sz="0" w:space="0" w:color="auto"/>
                <w:bottom w:val="none" w:sz="0" w:space="0" w:color="auto"/>
                <w:right w:val="none" w:sz="0" w:space="0" w:color="auto"/>
              </w:divBdr>
              <w:divsChild>
                <w:div w:id="14280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08557">
      <w:bodyDiv w:val="1"/>
      <w:marLeft w:val="0"/>
      <w:marRight w:val="0"/>
      <w:marTop w:val="0"/>
      <w:marBottom w:val="0"/>
      <w:divBdr>
        <w:top w:val="none" w:sz="0" w:space="0" w:color="auto"/>
        <w:left w:val="none" w:sz="0" w:space="0" w:color="auto"/>
        <w:bottom w:val="none" w:sz="0" w:space="0" w:color="auto"/>
        <w:right w:val="none" w:sz="0" w:space="0" w:color="auto"/>
      </w:divBdr>
    </w:div>
    <w:div w:id="275452877">
      <w:bodyDiv w:val="1"/>
      <w:marLeft w:val="0"/>
      <w:marRight w:val="0"/>
      <w:marTop w:val="0"/>
      <w:marBottom w:val="0"/>
      <w:divBdr>
        <w:top w:val="none" w:sz="0" w:space="0" w:color="auto"/>
        <w:left w:val="none" w:sz="0" w:space="0" w:color="auto"/>
        <w:bottom w:val="none" w:sz="0" w:space="0" w:color="auto"/>
        <w:right w:val="none" w:sz="0" w:space="0" w:color="auto"/>
      </w:divBdr>
      <w:divsChild>
        <w:div w:id="187186860">
          <w:marLeft w:val="0"/>
          <w:marRight w:val="0"/>
          <w:marTop w:val="0"/>
          <w:marBottom w:val="0"/>
          <w:divBdr>
            <w:top w:val="none" w:sz="0" w:space="0" w:color="auto"/>
            <w:left w:val="none" w:sz="0" w:space="0" w:color="auto"/>
            <w:bottom w:val="none" w:sz="0" w:space="0" w:color="auto"/>
            <w:right w:val="none" w:sz="0" w:space="0" w:color="auto"/>
          </w:divBdr>
        </w:div>
        <w:div w:id="1599946677">
          <w:marLeft w:val="0"/>
          <w:marRight w:val="0"/>
          <w:marTop w:val="0"/>
          <w:marBottom w:val="0"/>
          <w:divBdr>
            <w:top w:val="none" w:sz="0" w:space="0" w:color="auto"/>
            <w:left w:val="none" w:sz="0" w:space="0" w:color="auto"/>
            <w:bottom w:val="none" w:sz="0" w:space="0" w:color="auto"/>
            <w:right w:val="none" w:sz="0" w:space="0" w:color="auto"/>
          </w:divBdr>
        </w:div>
        <w:div w:id="677849506">
          <w:marLeft w:val="0"/>
          <w:marRight w:val="0"/>
          <w:marTop w:val="0"/>
          <w:marBottom w:val="0"/>
          <w:divBdr>
            <w:top w:val="none" w:sz="0" w:space="0" w:color="auto"/>
            <w:left w:val="none" w:sz="0" w:space="0" w:color="auto"/>
            <w:bottom w:val="none" w:sz="0" w:space="0" w:color="auto"/>
            <w:right w:val="none" w:sz="0" w:space="0" w:color="auto"/>
          </w:divBdr>
        </w:div>
        <w:div w:id="1073966003">
          <w:marLeft w:val="0"/>
          <w:marRight w:val="0"/>
          <w:marTop w:val="0"/>
          <w:marBottom w:val="0"/>
          <w:divBdr>
            <w:top w:val="none" w:sz="0" w:space="0" w:color="auto"/>
            <w:left w:val="none" w:sz="0" w:space="0" w:color="auto"/>
            <w:bottom w:val="none" w:sz="0" w:space="0" w:color="auto"/>
            <w:right w:val="none" w:sz="0" w:space="0" w:color="auto"/>
          </w:divBdr>
        </w:div>
        <w:div w:id="1655907874">
          <w:marLeft w:val="0"/>
          <w:marRight w:val="0"/>
          <w:marTop w:val="0"/>
          <w:marBottom w:val="0"/>
          <w:divBdr>
            <w:top w:val="none" w:sz="0" w:space="0" w:color="auto"/>
            <w:left w:val="none" w:sz="0" w:space="0" w:color="auto"/>
            <w:bottom w:val="none" w:sz="0" w:space="0" w:color="auto"/>
            <w:right w:val="none" w:sz="0" w:space="0" w:color="auto"/>
          </w:divBdr>
        </w:div>
        <w:div w:id="185413165">
          <w:marLeft w:val="0"/>
          <w:marRight w:val="0"/>
          <w:marTop w:val="0"/>
          <w:marBottom w:val="0"/>
          <w:divBdr>
            <w:top w:val="none" w:sz="0" w:space="0" w:color="auto"/>
            <w:left w:val="none" w:sz="0" w:space="0" w:color="auto"/>
            <w:bottom w:val="none" w:sz="0" w:space="0" w:color="auto"/>
            <w:right w:val="none" w:sz="0" w:space="0" w:color="auto"/>
          </w:divBdr>
        </w:div>
      </w:divsChild>
    </w:div>
    <w:div w:id="280647992">
      <w:bodyDiv w:val="1"/>
      <w:marLeft w:val="0"/>
      <w:marRight w:val="0"/>
      <w:marTop w:val="0"/>
      <w:marBottom w:val="0"/>
      <w:divBdr>
        <w:top w:val="none" w:sz="0" w:space="0" w:color="auto"/>
        <w:left w:val="none" w:sz="0" w:space="0" w:color="auto"/>
        <w:bottom w:val="none" w:sz="0" w:space="0" w:color="auto"/>
        <w:right w:val="none" w:sz="0" w:space="0" w:color="auto"/>
      </w:divBdr>
      <w:divsChild>
        <w:div w:id="130251441">
          <w:marLeft w:val="0"/>
          <w:marRight w:val="0"/>
          <w:marTop w:val="0"/>
          <w:marBottom w:val="300"/>
          <w:divBdr>
            <w:top w:val="none" w:sz="0" w:space="0" w:color="auto"/>
            <w:left w:val="none" w:sz="0" w:space="0" w:color="auto"/>
            <w:bottom w:val="none" w:sz="0" w:space="0" w:color="auto"/>
            <w:right w:val="none" w:sz="0" w:space="0" w:color="auto"/>
          </w:divBdr>
        </w:div>
        <w:div w:id="1375082515">
          <w:marLeft w:val="0"/>
          <w:marRight w:val="0"/>
          <w:marTop w:val="0"/>
          <w:marBottom w:val="300"/>
          <w:divBdr>
            <w:top w:val="none" w:sz="0" w:space="0" w:color="auto"/>
            <w:left w:val="none" w:sz="0" w:space="0" w:color="auto"/>
            <w:bottom w:val="none" w:sz="0" w:space="0" w:color="auto"/>
            <w:right w:val="none" w:sz="0" w:space="0" w:color="auto"/>
          </w:divBdr>
        </w:div>
      </w:divsChild>
    </w:div>
    <w:div w:id="283316679">
      <w:bodyDiv w:val="1"/>
      <w:marLeft w:val="0"/>
      <w:marRight w:val="0"/>
      <w:marTop w:val="0"/>
      <w:marBottom w:val="0"/>
      <w:divBdr>
        <w:top w:val="none" w:sz="0" w:space="0" w:color="auto"/>
        <w:left w:val="none" w:sz="0" w:space="0" w:color="auto"/>
        <w:bottom w:val="none" w:sz="0" w:space="0" w:color="auto"/>
        <w:right w:val="none" w:sz="0" w:space="0" w:color="auto"/>
      </w:divBdr>
      <w:divsChild>
        <w:div w:id="138232536">
          <w:marLeft w:val="0"/>
          <w:marRight w:val="0"/>
          <w:marTop w:val="0"/>
          <w:marBottom w:val="300"/>
          <w:divBdr>
            <w:top w:val="none" w:sz="0" w:space="0" w:color="auto"/>
            <w:left w:val="none" w:sz="0" w:space="0" w:color="auto"/>
            <w:bottom w:val="none" w:sz="0" w:space="0" w:color="auto"/>
            <w:right w:val="none" w:sz="0" w:space="0" w:color="auto"/>
          </w:divBdr>
        </w:div>
        <w:div w:id="1218667250">
          <w:marLeft w:val="0"/>
          <w:marRight w:val="0"/>
          <w:marTop w:val="0"/>
          <w:marBottom w:val="300"/>
          <w:divBdr>
            <w:top w:val="none" w:sz="0" w:space="0" w:color="auto"/>
            <w:left w:val="none" w:sz="0" w:space="0" w:color="auto"/>
            <w:bottom w:val="none" w:sz="0" w:space="0" w:color="auto"/>
            <w:right w:val="none" w:sz="0" w:space="0" w:color="auto"/>
          </w:divBdr>
        </w:div>
      </w:divsChild>
    </w:div>
    <w:div w:id="306591450">
      <w:bodyDiv w:val="1"/>
      <w:marLeft w:val="0"/>
      <w:marRight w:val="0"/>
      <w:marTop w:val="0"/>
      <w:marBottom w:val="0"/>
      <w:divBdr>
        <w:top w:val="none" w:sz="0" w:space="0" w:color="auto"/>
        <w:left w:val="none" w:sz="0" w:space="0" w:color="auto"/>
        <w:bottom w:val="none" w:sz="0" w:space="0" w:color="auto"/>
        <w:right w:val="none" w:sz="0" w:space="0" w:color="auto"/>
      </w:divBdr>
      <w:divsChild>
        <w:div w:id="1723795448">
          <w:marLeft w:val="0"/>
          <w:marRight w:val="0"/>
          <w:marTop w:val="0"/>
          <w:marBottom w:val="0"/>
          <w:divBdr>
            <w:top w:val="none" w:sz="0" w:space="0" w:color="auto"/>
            <w:left w:val="none" w:sz="0" w:space="0" w:color="auto"/>
            <w:bottom w:val="none" w:sz="0" w:space="0" w:color="auto"/>
            <w:right w:val="none" w:sz="0" w:space="0" w:color="auto"/>
          </w:divBdr>
        </w:div>
        <w:div w:id="2031058052">
          <w:marLeft w:val="0"/>
          <w:marRight w:val="0"/>
          <w:marTop w:val="0"/>
          <w:marBottom w:val="0"/>
          <w:divBdr>
            <w:top w:val="none" w:sz="0" w:space="0" w:color="auto"/>
            <w:left w:val="none" w:sz="0" w:space="0" w:color="auto"/>
            <w:bottom w:val="none" w:sz="0" w:space="0" w:color="auto"/>
            <w:right w:val="none" w:sz="0" w:space="0" w:color="auto"/>
          </w:divBdr>
          <w:divsChild>
            <w:div w:id="10296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7487">
      <w:bodyDiv w:val="1"/>
      <w:marLeft w:val="0"/>
      <w:marRight w:val="0"/>
      <w:marTop w:val="0"/>
      <w:marBottom w:val="0"/>
      <w:divBdr>
        <w:top w:val="none" w:sz="0" w:space="0" w:color="auto"/>
        <w:left w:val="none" w:sz="0" w:space="0" w:color="auto"/>
        <w:bottom w:val="none" w:sz="0" w:space="0" w:color="auto"/>
        <w:right w:val="none" w:sz="0" w:space="0" w:color="auto"/>
      </w:divBdr>
    </w:div>
    <w:div w:id="385838941">
      <w:bodyDiv w:val="1"/>
      <w:marLeft w:val="0"/>
      <w:marRight w:val="0"/>
      <w:marTop w:val="0"/>
      <w:marBottom w:val="0"/>
      <w:divBdr>
        <w:top w:val="none" w:sz="0" w:space="0" w:color="auto"/>
        <w:left w:val="none" w:sz="0" w:space="0" w:color="auto"/>
        <w:bottom w:val="none" w:sz="0" w:space="0" w:color="auto"/>
        <w:right w:val="none" w:sz="0" w:space="0" w:color="auto"/>
      </w:divBdr>
      <w:divsChild>
        <w:div w:id="1203203327">
          <w:marLeft w:val="0"/>
          <w:marRight w:val="0"/>
          <w:marTop w:val="0"/>
          <w:marBottom w:val="300"/>
          <w:divBdr>
            <w:top w:val="none" w:sz="0" w:space="0" w:color="auto"/>
            <w:left w:val="none" w:sz="0" w:space="0" w:color="auto"/>
            <w:bottom w:val="none" w:sz="0" w:space="0" w:color="auto"/>
            <w:right w:val="none" w:sz="0" w:space="0" w:color="auto"/>
          </w:divBdr>
        </w:div>
      </w:divsChild>
    </w:div>
    <w:div w:id="428543029">
      <w:bodyDiv w:val="1"/>
      <w:marLeft w:val="0"/>
      <w:marRight w:val="0"/>
      <w:marTop w:val="0"/>
      <w:marBottom w:val="0"/>
      <w:divBdr>
        <w:top w:val="none" w:sz="0" w:space="0" w:color="auto"/>
        <w:left w:val="none" w:sz="0" w:space="0" w:color="auto"/>
        <w:bottom w:val="none" w:sz="0" w:space="0" w:color="auto"/>
        <w:right w:val="none" w:sz="0" w:space="0" w:color="auto"/>
      </w:divBdr>
    </w:div>
    <w:div w:id="460736095">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584458989">
      <w:bodyDiv w:val="1"/>
      <w:marLeft w:val="0"/>
      <w:marRight w:val="0"/>
      <w:marTop w:val="0"/>
      <w:marBottom w:val="0"/>
      <w:divBdr>
        <w:top w:val="none" w:sz="0" w:space="0" w:color="auto"/>
        <w:left w:val="none" w:sz="0" w:space="0" w:color="auto"/>
        <w:bottom w:val="none" w:sz="0" w:space="0" w:color="auto"/>
        <w:right w:val="none" w:sz="0" w:space="0" w:color="auto"/>
      </w:divBdr>
      <w:divsChild>
        <w:div w:id="813108470">
          <w:marLeft w:val="0"/>
          <w:marRight w:val="0"/>
          <w:marTop w:val="0"/>
          <w:marBottom w:val="300"/>
          <w:divBdr>
            <w:top w:val="none" w:sz="0" w:space="0" w:color="auto"/>
            <w:left w:val="none" w:sz="0" w:space="0" w:color="auto"/>
            <w:bottom w:val="none" w:sz="0" w:space="0" w:color="auto"/>
            <w:right w:val="none" w:sz="0" w:space="0" w:color="auto"/>
          </w:divBdr>
        </w:div>
      </w:divsChild>
    </w:div>
    <w:div w:id="590285312">
      <w:bodyDiv w:val="1"/>
      <w:marLeft w:val="0"/>
      <w:marRight w:val="0"/>
      <w:marTop w:val="0"/>
      <w:marBottom w:val="0"/>
      <w:divBdr>
        <w:top w:val="none" w:sz="0" w:space="0" w:color="auto"/>
        <w:left w:val="none" w:sz="0" w:space="0" w:color="auto"/>
        <w:bottom w:val="none" w:sz="0" w:space="0" w:color="auto"/>
        <w:right w:val="none" w:sz="0" w:space="0" w:color="auto"/>
      </w:divBdr>
    </w:div>
    <w:div w:id="634915105">
      <w:bodyDiv w:val="1"/>
      <w:marLeft w:val="0"/>
      <w:marRight w:val="0"/>
      <w:marTop w:val="0"/>
      <w:marBottom w:val="0"/>
      <w:divBdr>
        <w:top w:val="none" w:sz="0" w:space="0" w:color="auto"/>
        <w:left w:val="none" w:sz="0" w:space="0" w:color="auto"/>
        <w:bottom w:val="none" w:sz="0" w:space="0" w:color="auto"/>
        <w:right w:val="none" w:sz="0" w:space="0" w:color="auto"/>
      </w:divBdr>
    </w:div>
    <w:div w:id="652026255">
      <w:bodyDiv w:val="1"/>
      <w:marLeft w:val="0"/>
      <w:marRight w:val="0"/>
      <w:marTop w:val="0"/>
      <w:marBottom w:val="0"/>
      <w:divBdr>
        <w:top w:val="none" w:sz="0" w:space="0" w:color="auto"/>
        <w:left w:val="none" w:sz="0" w:space="0" w:color="auto"/>
        <w:bottom w:val="none" w:sz="0" w:space="0" w:color="auto"/>
        <w:right w:val="none" w:sz="0" w:space="0" w:color="auto"/>
      </w:divBdr>
      <w:divsChild>
        <w:div w:id="1878883598">
          <w:marLeft w:val="0"/>
          <w:marRight w:val="0"/>
          <w:marTop w:val="0"/>
          <w:marBottom w:val="0"/>
          <w:divBdr>
            <w:top w:val="none" w:sz="0" w:space="0" w:color="auto"/>
            <w:left w:val="none" w:sz="0" w:space="0" w:color="auto"/>
            <w:bottom w:val="none" w:sz="0" w:space="0" w:color="auto"/>
            <w:right w:val="none" w:sz="0" w:space="0" w:color="auto"/>
          </w:divBdr>
        </w:div>
        <w:div w:id="477459275">
          <w:marLeft w:val="0"/>
          <w:marRight w:val="0"/>
          <w:marTop w:val="0"/>
          <w:marBottom w:val="0"/>
          <w:divBdr>
            <w:top w:val="none" w:sz="0" w:space="0" w:color="auto"/>
            <w:left w:val="none" w:sz="0" w:space="0" w:color="auto"/>
            <w:bottom w:val="none" w:sz="0" w:space="0" w:color="auto"/>
            <w:right w:val="none" w:sz="0" w:space="0" w:color="auto"/>
          </w:divBdr>
        </w:div>
        <w:div w:id="1058167027">
          <w:marLeft w:val="0"/>
          <w:marRight w:val="0"/>
          <w:marTop w:val="0"/>
          <w:marBottom w:val="0"/>
          <w:divBdr>
            <w:top w:val="none" w:sz="0" w:space="0" w:color="auto"/>
            <w:left w:val="none" w:sz="0" w:space="0" w:color="auto"/>
            <w:bottom w:val="none" w:sz="0" w:space="0" w:color="auto"/>
            <w:right w:val="none" w:sz="0" w:space="0" w:color="auto"/>
          </w:divBdr>
        </w:div>
        <w:div w:id="1810441939">
          <w:marLeft w:val="0"/>
          <w:marRight w:val="0"/>
          <w:marTop w:val="0"/>
          <w:marBottom w:val="0"/>
          <w:divBdr>
            <w:top w:val="none" w:sz="0" w:space="0" w:color="auto"/>
            <w:left w:val="none" w:sz="0" w:space="0" w:color="auto"/>
            <w:bottom w:val="none" w:sz="0" w:space="0" w:color="auto"/>
            <w:right w:val="none" w:sz="0" w:space="0" w:color="auto"/>
          </w:divBdr>
          <w:divsChild>
            <w:div w:id="880242090">
              <w:marLeft w:val="0"/>
              <w:marRight w:val="0"/>
              <w:marTop w:val="0"/>
              <w:marBottom w:val="0"/>
              <w:divBdr>
                <w:top w:val="none" w:sz="0" w:space="0" w:color="auto"/>
                <w:left w:val="none" w:sz="0" w:space="0" w:color="auto"/>
                <w:bottom w:val="none" w:sz="0" w:space="0" w:color="auto"/>
                <w:right w:val="none" w:sz="0" w:space="0" w:color="auto"/>
              </w:divBdr>
            </w:div>
            <w:div w:id="794059358">
              <w:marLeft w:val="0"/>
              <w:marRight w:val="0"/>
              <w:marTop w:val="0"/>
              <w:marBottom w:val="0"/>
              <w:divBdr>
                <w:top w:val="none" w:sz="0" w:space="0" w:color="auto"/>
                <w:left w:val="none" w:sz="0" w:space="0" w:color="auto"/>
                <w:bottom w:val="none" w:sz="0" w:space="0" w:color="auto"/>
                <w:right w:val="none" w:sz="0" w:space="0" w:color="auto"/>
              </w:divBdr>
            </w:div>
            <w:div w:id="396169639">
              <w:marLeft w:val="0"/>
              <w:marRight w:val="0"/>
              <w:marTop w:val="0"/>
              <w:marBottom w:val="0"/>
              <w:divBdr>
                <w:top w:val="none" w:sz="0" w:space="0" w:color="auto"/>
                <w:left w:val="none" w:sz="0" w:space="0" w:color="auto"/>
                <w:bottom w:val="none" w:sz="0" w:space="0" w:color="auto"/>
                <w:right w:val="none" w:sz="0" w:space="0" w:color="auto"/>
              </w:divBdr>
            </w:div>
            <w:div w:id="1604461530">
              <w:marLeft w:val="0"/>
              <w:marRight w:val="0"/>
              <w:marTop w:val="0"/>
              <w:marBottom w:val="0"/>
              <w:divBdr>
                <w:top w:val="none" w:sz="0" w:space="0" w:color="auto"/>
                <w:left w:val="none" w:sz="0" w:space="0" w:color="auto"/>
                <w:bottom w:val="none" w:sz="0" w:space="0" w:color="auto"/>
                <w:right w:val="none" w:sz="0" w:space="0" w:color="auto"/>
              </w:divBdr>
              <w:divsChild>
                <w:div w:id="804464378">
                  <w:marLeft w:val="0"/>
                  <w:marRight w:val="0"/>
                  <w:marTop w:val="0"/>
                  <w:marBottom w:val="0"/>
                  <w:divBdr>
                    <w:top w:val="none" w:sz="0" w:space="0" w:color="auto"/>
                    <w:left w:val="none" w:sz="0" w:space="0" w:color="auto"/>
                    <w:bottom w:val="none" w:sz="0" w:space="0" w:color="auto"/>
                    <w:right w:val="none" w:sz="0" w:space="0" w:color="auto"/>
                  </w:divBdr>
                </w:div>
              </w:divsChild>
            </w:div>
            <w:div w:id="699285715">
              <w:marLeft w:val="0"/>
              <w:marRight w:val="0"/>
              <w:marTop w:val="0"/>
              <w:marBottom w:val="0"/>
              <w:divBdr>
                <w:top w:val="none" w:sz="0" w:space="0" w:color="auto"/>
                <w:left w:val="none" w:sz="0" w:space="0" w:color="auto"/>
                <w:bottom w:val="none" w:sz="0" w:space="0" w:color="auto"/>
                <w:right w:val="none" w:sz="0" w:space="0" w:color="auto"/>
              </w:divBdr>
            </w:div>
          </w:divsChild>
        </w:div>
        <w:div w:id="1401174731">
          <w:marLeft w:val="0"/>
          <w:marRight w:val="0"/>
          <w:marTop w:val="0"/>
          <w:marBottom w:val="0"/>
          <w:divBdr>
            <w:top w:val="none" w:sz="0" w:space="0" w:color="auto"/>
            <w:left w:val="none" w:sz="0" w:space="0" w:color="auto"/>
            <w:bottom w:val="none" w:sz="0" w:space="0" w:color="auto"/>
            <w:right w:val="none" w:sz="0" w:space="0" w:color="auto"/>
          </w:divBdr>
          <w:divsChild>
            <w:div w:id="1566136111">
              <w:marLeft w:val="0"/>
              <w:marRight w:val="0"/>
              <w:marTop w:val="0"/>
              <w:marBottom w:val="0"/>
              <w:divBdr>
                <w:top w:val="none" w:sz="0" w:space="0" w:color="auto"/>
                <w:left w:val="none" w:sz="0" w:space="0" w:color="auto"/>
                <w:bottom w:val="none" w:sz="0" w:space="0" w:color="auto"/>
                <w:right w:val="none" w:sz="0" w:space="0" w:color="auto"/>
              </w:divBdr>
              <w:divsChild>
                <w:div w:id="577327162">
                  <w:marLeft w:val="0"/>
                  <w:marRight w:val="0"/>
                  <w:marTop w:val="0"/>
                  <w:marBottom w:val="0"/>
                  <w:divBdr>
                    <w:top w:val="none" w:sz="0" w:space="0" w:color="auto"/>
                    <w:left w:val="none" w:sz="0" w:space="0" w:color="auto"/>
                    <w:bottom w:val="none" w:sz="0" w:space="0" w:color="auto"/>
                    <w:right w:val="none" w:sz="0" w:space="0" w:color="auto"/>
                  </w:divBdr>
                  <w:divsChild>
                    <w:div w:id="291450105">
                      <w:marLeft w:val="0"/>
                      <w:marRight w:val="0"/>
                      <w:marTop w:val="0"/>
                      <w:marBottom w:val="0"/>
                      <w:divBdr>
                        <w:top w:val="none" w:sz="0" w:space="0" w:color="auto"/>
                        <w:left w:val="none" w:sz="0" w:space="0" w:color="auto"/>
                        <w:bottom w:val="none" w:sz="0" w:space="0" w:color="auto"/>
                        <w:right w:val="none" w:sz="0" w:space="0" w:color="auto"/>
                      </w:divBdr>
                    </w:div>
                    <w:div w:id="1547598525">
                      <w:marLeft w:val="0"/>
                      <w:marRight w:val="0"/>
                      <w:marTop w:val="0"/>
                      <w:marBottom w:val="0"/>
                      <w:divBdr>
                        <w:top w:val="none" w:sz="0" w:space="0" w:color="auto"/>
                        <w:left w:val="none" w:sz="0" w:space="0" w:color="auto"/>
                        <w:bottom w:val="none" w:sz="0" w:space="0" w:color="auto"/>
                        <w:right w:val="none" w:sz="0" w:space="0" w:color="auto"/>
                      </w:divBdr>
                    </w:div>
                    <w:div w:id="10890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508">
          <w:marLeft w:val="0"/>
          <w:marRight w:val="0"/>
          <w:marTop w:val="0"/>
          <w:marBottom w:val="0"/>
          <w:divBdr>
            <w:top w:val="none" w:sz="0" w:space="0" w:color="auto"/>
            <w:left w:val="none" w:sz="0" w:space="0" w:color="auto"/>
            <w:bottom w:val="none" w:sz="0" w:space="0" w:color="auto"/>
            <w:right w:val="none" w:sz="0" w:space="0" w:color="auto"/>
          </w:divBdr>
        </w:div>
        <w:div w:id="2042586183">
          <w:marLeft w:val="0"/>
          <w:marRight w:val="0"/>
          <w:marTop w:val="0"/>
          <w:marBottom w:val="0"/>
          <w:divBdr>
            <w:top w:val="none" w:sz="0" w:space="0" w:color="auto"/>
            <w:left w:val="none" w:sz="0" w:space="0" w:color="auto"/>
            <w:bottom w:val="none" w:sz="0" w:space="0" w:color="auto"/>
            <w:right w:val="none" w:sz="0" w:space="0" w:color="auto"/>
          </w:divBdr>
        </w:div>
        <w:div w:id="1746998395">
          <w:marLeft w:val="0"/>
          <w:marRight w:val="0"/>
          <w:marTop w:val="0"/>
          <w:marBottom w:val="0"/>
          <w:divBdr>
            <w:top w:val="none" w:sz="0" w:space="0" w:color="auto"/>
            <w:left w:val="none" w:sz="0" w:space="0" w:color="auto"/>
            <w:bottom w:val="none" w:sz="0" w:space="0" w:color="auto"/>
            <w:right w:val="none" w:sz="0" w:space="0" w:color="auto"/>
          </w:divBdr>
          <w:divsChild>
            <w:div w:id="1620915236">
              <w:marLeft w:val="0"/>
              <w:marRight w:val="0"/>
              <w:marTop w:val="0"/>
              <w:marBottom w:val="0"/>
              <w:divBdr>
                <w:top w:val="none" w:sz="0" w:space="0" w:color="auto"/>
                <w:left w:val="none" w:sz="0" w:space="0" w:color="auto"/>
                <w:bottom w:val="none" w:sz="0" w:space="0" w:color="auto"/>
                <w:right w:val="none" w:sz="0" w:space="0" w:color="auto"/>
              </w:divBdr>
            </w:div>
          </w:divsChild>
        </w:div>
        <w:div w:id="1209882201">
          <w:marLeft w:val="0"/>
          <w:marRight w:val="0"/>
          <w:marTop w:val="0"/>
          <w:marBottom w:val="0"/>
          <w:divBdr>
            <w:top w:val="none" w:sz="0" w:space="0" w:color="auto"/>
            <w:left w:val="none" w:sz="0" w:space="0" w:color="auto"/>
            <w:bottom w:val="none" w:sz="0" w:space="0" w:color="auto"/>
            <w:right w:val="none" w:sz="0" w:space="0" w:color="auto"/>
          </w:divBdr>
          <w:divsChild>
            <w:div w:id="1708948203">
              <w:marLeft w:val="0"/>
              <w:marRight w:val="0"/>
              <w:marTop w:val="0"/>
              <w:marBottom w:val="0"/>
              <w:divBdr>
                <w:top w:val="none" w:sz="0" w:space="0" w:color="auto"/>
                <w:left w:val="none" w:sz="0" w:space="0" w:color="auto"/>
                <w:bottom w:val="none" w:sz="0" w:space="0" w:color="auto"/>
                <w:right w:val="none" w:sz="0" w:space="0" w:color="auto"/>
              </w:divBdr>
              <w:divsChild>
                <w:div w:id="1039864668">
                  <w:marLeft w:val="0"/>
                  <w:marRight w:val="0"/>
                  <w:marTop w:val="0"/>
                  <w:marBottom w:val="0"/>
                  <w:divBdr>
                    <w:top w:val="none" w:sz="0" w:space="0" w:color="auto"/>
                    <w:left w:val="none" w:sz="0" w:space="0" w:color="auto"/>
                    <w:bottom w:val="none" w:sz="0" w:space="0" w:color="auto"/>
                    <w:right w:val="none" w:sz="0" w:space="0" w:color="auto"/>
                  </w:divBdr>
                </w:div>
                <w:div w:id="485975489">
                  <w:marLeft w:val="0"/>
                  <w:marRight w:val="0"/>
                  <w:marTop w:val="0"/>
                  <w:marBottom w:val="0"/>
                  <w:divBdr>
                    <w:top w:val="none" w:sz="0" w:space="0" w:color="auto"/>
                    <w:left w:val="none" w:sz="0" w:space="0" w:color="auto"/>
                    <w:bottom w:val="none" w:sz="0" w:space="0" w:color="auto"/>
                    <w:right w:val="none" w:sz="0" w:space="0" w:color="auto"/>
                  </w:divBdr>
                  <w:divsChild>
                    <w:div w:id="1994214386">
                      <w:marLeft w:val="0"/>
                      <w:marRight w:val="0"/>
                      <w:marTop w:val="0"/>
                      <w:marBottom w:val="0"/>
                      <w:divBdr>
                        <w:top w:val="none" w:sz="0" w:space="0" w:color="auto"/>
                        <w:left w:val="none" w:sz="0" w:space="0" w:color="auto"/>
                        <w:bottom w:val="none" w:sz="0" w:space="0" w:color="auto"/>
                        <w:right w:val="none" w:sz="0" w:space="0" w:color="auto"/>
                      </w:divBdr>
                    </w:div>
                  </w:divsChild>
                </w:div>
                <w:div w:id="12666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5175">
          <w:marLeft w:val="0"/>
          <w:marRight w:val="0"/>
          <w:marTop w:val="0"/>
          <w:marBottom w:val="0"/>
          <w:divBdr>
            <w:top w:val="none" w:sz="0" w:space="0" w:color="auto"/>
            <w:left w:val="none" w:sz="0" w:space="0" w:color="auto"/>
            <w:bottom w:val="none" w:sz="0" w:space="0" w:color="auto"/>
            <w:right w:val="none" w:sz="0" w:space="0" w:color="auto"/>
          </w:divBdr>
        </w:div>
        <w:div w:id="1550267361">
          <w:marLeft w:val="0"/>
          <w:marRight w:val="0"/>
          <w:marTop w:val="0"/>
          <w:marBottom w:val="0"/>
          <w:divBdr>
            <w:top w:val="none" w:sz="0" w:space="0" w:color="auto"/>
            <w:left w:val="none" w:sz="0" w:space="0" w:color="auto"/>
            <w:bottom w:val="none" w:sz="0" w:space="0" w:color="auto"/>
            <w:right w:val="none" w:sz="0" w:space="0" w:color="auto"/>
          </w:divBdr>
        </w:div>
        <w:div w:id="1159079167">
          <w:marLeft w:val="0"/>
          <w:marRight w:val="0"/>
          <w:marTop w:val="0"/>
          <w:marBottom w:val="0"/>
          <w:divBdr>
            <w:top w:val="none" w:sz="0" w:space="0" w:color="auto"/>
            <w:left w:val="none" w:sz="0" w:space="0" w:color="auto"/>
            <w:bottom w:val="none" w:sz="0" w:space="0" w:color="auto"/>
            <w:right w:val="none" w:sz="0" w:space="0" w:color="auto"/>
          </w:divBdr>
        </w:div>
        <w:div w:id="1699894318">
          <w:marLeft w:val="0"/>
          <w:marRight w:val="0"/>
          <w:marTop w:val="0"/>
          <w:marBottom w:val="0"/>
          <w:divBdr>
            <w:top w:val="none" w:sz="0" w:space="0" w:color="auto"/>
            <w:left w:val="none" w:sz="0" w:space="0" w:color="auto"/>
            <w:bottom w:val="none" w:sz="0" w:space="0" w:color="auto"/>
            <w:right w:val="none" w:sz="0" w:space="0" w:color="auto"/>
          </w:divBdr>
        </w:div>
        <w:div w:id="337729887">
          <w:marLeft w:val="0"/>
          <w:marRight w:val="0"/>
          <w:marTop w:val="0"/>
          <w:marBottom w:val="0"/>
          <w:divBdr>
            <w:top w:val="none" w:sz="0" w:space="0" w:color="auto"/>
            <w:left w:val="none" w:sz="0" w:space="0" w:color="auto"/>
            <w:bottom w:val="none" w:sz="0" w:space="0" w:color="auto"/>
            <w:right w:val="none" w:sz="0" w:space="0" w:color="auto"/>
          </w:divBdr>
        </w:div>
        <w:div w:id="1032456019">
          <w:marLeft w:val="0"/>
          <w:marRight w:val="0"/>
          <w:marTop w:val="0"/>
          <w:marBottom w:val="0"/>
          <w:divBdr>
            <w:top w:val="none" w:sz="0" w:space="0" w:color="auto"/>
            <w:left w:val="none" w:sz="0" w:space="0" w:color="auto"/>
            <w:bottom w:val="none" w:sz="0" w:space="0" w:color="auto"/>
            <w:right w:val="none" w:sz="0" w:space="0" w:color="auto"/>
          </w:divBdr>
        </w:div>
        <w:div w:id="2108770518">
          <w:marLeft w:val="0"/>
          <w:marRight w:val="0"/>
          <w:marTop w:val="0"/>
          <w:marBottom w:val="0"/>
          <w:divBdr>
            <w:top w:val="none" w:sz="0" w:space="0" w:color="auto"/>
            <w:left w:val="none" w:sz="0" w:space="0" w:color="auto"/>
            <w:bottom w:val="none" w:sz="0" w:space="0" w:color="auto"/>
            <w:right w:val="none" w:sz="0" w:space="0" w:color="auto"/>
          </w:divBdr>
        </w:div>
        <w:div w:id="1452940635">
          <w:marLeft w:val="0"/>
          <w:marRight w:val="0"/>
          <w:marTop w:val="0"/>
          <w:marBottom w:val="0"/>
          <w:divBdr>
            <w:top w:val="none" w:sz="0" w:space="0" w:color="auto"/>
            <w:left w:val="none" w:sz="0" w:space="0" w:color="auto"/>
            <w:bottom w:val="none" w:sz="0" w:space="0" w:color="auto"/>
            <w:right w:val="none" w:sz="0" w:space="0" w:color="auto"/>
          </w:divBdr>
        </w:div>
        <w:div w:id="1689477578">
          <w:marLeft w:val="0"/>
          <w:marRight w:val="0"/>
          <w:marTop w:val="0"/>
          <w:marBottom w:val="0"/>
          <w:divBdr>
            <w:top w:val="none" w:sz="0" w:space="0" w:color="auto"/>
            <w:left w:val="none" w:sz="0" w:space="0" w:color="auto"/>
            <w:bottom w:val="none" w:sz="0" w:space="0" w:color="auto"/>
            <w:right w:val="none" w:sz="0" w:space="0" w:color="auto"/>
          </w:divBdr>
        </w:div>
      </w:divsChild>
    </w:div>
    <w:div w:id="654839154">
      <w:bodyDiv w:val="1"/>
      <w:marLeft w:val="0"/>
      <w:marRight w:val="0"/>
      <w:marTop w:val="0"/>
      <w:marBottom w:val="0"/>
      <w:divBdr>
        <w:top w:val="none" w:sz="0" w:space="0" w:color="auto"/>
        <w:left w:val="none" w:sz="0" w:space="0" w:color="auto"/>
        <w:bottom w:val="none" w:sz="0" w:space="0" w:color="auto"/>
        <w:right w:val="none" w:sz="0" w:space="0" w:color="auto"/>
      </w:divBdr>
      <w:divsChild>
        <w:div w:id="1991791455">
          <w:marLeft w:val="0"/>
          <w:marRight w:val="0"/>
          <w:marTop w:val="0"/>
          <w:marBottom w:val="300"/>
          <w:divBdr>
            <w:top w:val="none" w:sz="0" w:space="0" w:color="auto"/>
            <w:left w:val="none" w:sz="0" w:space="0" w:color="auto"/>
            <w:bottom w:val="none" w:sz="0" w:space="0" w:color="auto"/>
            <w:right w:val="none" w:sz="0" w:space="0" w:color="auto"/>
          </w:divBdr>
        </w:div>
        <w:div w:id="1098138406">
          <w:marLeft w:val="0"/>
          <w:marRight w:val="0"/>
          <w:marTop w:val="0"/>
          <w:marBottom w:val="300"/>
          <w:divBdr>
            <w:top w:val="none" w:sz="0" w:space="0" w:color="auto"/>
            <w:left w:val="none" w:sz="0" w:space="0" w:color="auto"/>
            <w:bottom w:val="none" w:sz="0" w:space="0" w:color="auto"/>
            <w:right w:val="none" w:sz="0" w:space="0" w:color="auto"/>
          </w:divBdr>
        </w:div>
      </w:divsChild>
    </w:div>
    <w:div w:id="692145470">
      <w:bodyDiv w:val="1"/>
      <w:marLeft w:val="0"/>
      <w:marRight w:val="0"/>
      <w:marTop w:val="0"/>
      <w:marBottom w:val="0"/>
      <w:divBdr>
        <w:top w:val="none" w:sz="0" w:space="0" w:color="auto"/>
        <w:left w:val="none" w:sz="0" w:space="0" w:color="auto"/>
        <w:bottom w:val="none" w:sz="0" w:space="0" w:color="auto"/>
        <w:right w:val="none" w:sz="0" w:space="0" w:color="auto"/>
      </w:divBdr>
    </w:div>
    <w:div w:id="712311210">
      <w:bodyDiv w:val="1"/>
      <w:marLeft w:val="0"/>
      <w:marRight w:val="0"/>
      <w:marTop w:val="0"/>
      <w:marBottom w:val="0"/>
      <w:divBdr>
        <w:top w:val="none" w:sz="0" w:space="0" w:color="auto"/>
        <w:left w:val="none" w:sz="0" w:space="0" w:color="auto"/>
        <w:bottom w:val="none" w:sz="0" w:space="0" w:color="auto"/>
        <w:right w:val="none" w:sz="0" w:space="0" w:color="auto"/>
      </w:divBdr>
    </w:div>
    <w:div w:id="724255115">
      <w:bodyDiv w:val="1"/>
      <w:marLeft w:val="0"/>
      <w:marRight w:val="0"/>
      <w:marTop w:val="0"/>
      <w:marBottom w:val="0"/>
      <w:divBdr>
        <w:top w:val="none" w:sz="0" w:space="0" w:color="auto"/>
        <w:left w:val="none" w:sz="0" w:space="0" w:color="auto"/>
        <w:bottom w:val="none" w:sz="0" w:space="0" w:color="auto"/>
        <w:right w:val="none" w:sz="0" w:space="0" w:color="auto"/>
      </w:divBdr>
    </w:div>
    <w:div w:id="729227033">
      <w:bodyDiv w:val="1"/>
      <w:marLeft w:val="0"/>
      <w:marRight w:val="0"/>
      <w:marTop w:val="0"/>
      <w:marBottom w:val="0"/>
      <w:divBdr>
        <w:top w:val="none" w:sz="0" w:space="0" w:color="auto"/>
        <w:left w:val="none" w:sz="0" w:space="0" w:color="auto"/>
        <w:bottom w:val="none" w:sz="0" w:space="0" w:color="auto"/>
        <w:right w:val="none" w:sz="0" w:space="0" w:color="auto"/>
      </w:divBdr>
    </w:div>
    <w:div w:id="771125846">
      <w:bodyDiv w:val="1"/>
      <w:marLeft w:val="0"/>
      <w:marRight w:val="0"/>
      <w:marTop w:val="0"/>
      <w:marBottom w:val="0"/>
      <w:divBdr>
        <w:top w:val="none" w:sz="0" w:space="0" w:color="auto"/>
        <w:left w:val="none" w:sz="0" w:space="0" w:color="auto"/>
        <w:bottom w:val="none" w:sz="0" w:space="0" w:color="auto"/>
        <w:right w:val="none" w:sz="0" w:space="0" w:color="auto"/>
      </w:divBdr>
      <w:divsChild>
        <w:div w:id="1977950732">
          <w:marLeft w:val="0"/>
          <w:marRight w:val="0"/>
          <w:marTop w:val="0"/>
          <w:marBottom w:val="0"/>
          <w:divBdr>
            <w:top w:val="none" w:sz="0" w:space="0" w:color="auto"/>
            <w:left w:val="none" w:sz="0" w:space="0" w:color="auto"/>
            <w:bottom w:val="none" w:sz="0" w:space="0" w:color="auto"/>
            <w:right w:val="none" w:sz="0" w:space="0" w:color="auto"/>
          </w:divBdr>
        </w:div>
      </w:divsChild>
    </w:div>
    <w:div w:id="820266499">
      <w:bodyDiv w:val="1"/>
      <w:marLeft w:val="0"/>
      <w:marRight w:val="0"/>
      <w:marTop w:val="0"/>
      <w:marBottom w:val="0"/>
      <w:divBdr>
        <w:top w:val="none" w:sz="0" w:space="0" w:color="auto"/>
        <w:left w:val="none" w:sz="0" w:space="0" w:color="auto"/>
        <w:bottom w:val="none" w:sz="0" w:space="0" w:color="auto"/>
        <w:right w:val="none" w:sz="0" w:space="0" w:color="auto"/>
      </w:divBdr>
      <w:divsChild>
        <w:div w:id="1734548989">
          <w:marLeft w:val="0"/>
          <w:marRight w:val="0"/>
          <w:marTop w:val="0"/>
          <w:marBottom w:val="150"/>
          <w:divBdr>
            <w:top w:val="none" w:sz="0" w:space="0" w:color="auto"/>
            <w:left w:val="none" w:sz="0" w:space="0" w:color="auto"/>
            <w:bottom w:val="none" w:sz="0" w:space="0" w:color="auto"/>
            <w:right w:val="none" w:sz="0" w:space="0" w:color="auto"/>
          </w:divBdr>
        </w:div>
        <w:div w:id="366686466">
          <w:marLeft w:val="0"/>
          <w:marRight w:val="0"/>
          <w:marTop w:val="0"/>
          <w:marBottom w:val="450"/>
          <w:divBdr>
            <w:top w:val="none" w:sz="0" w:space="0" w:color="auto"/>
            <w:left w:val="none" w:sz="0" w:space="0" w:color="auto"/>
            <w:bottom w:val="none" w:sz="0" w:space="0" w:color="auto"/>
            <w:right w:val="none" w:sz="0" w:space="0" w:color="auto"/>
          </w:divBdr>
        </w:div>
        <w:div w:id="1931235148">
          <w:marLeft w:val="0"/>
          <w:marRight w:val="0"/>
          <w:marTop w:val="0"/>
          <w:marBottom w:val="0"/>
          <w:divBdr>
            <w:top w:val="none" w:sz="0" w:space="0" w:color="auto"/>
            <w:left w:val="none" w:sz="0" w:space="0" w:color="auto"/>
            <w:bottom w:val="none" w:sz="0" w:space="0" w:color="auto"/>
            <w:right w:val="none" w:sz="0" w:space="0" w:color="auto"/>
          </w:divBdr>
          <w:divsChild>
            <w:div w:id="504975360">
              <w:marLeft w:val="0"/>
              <w:marRight w:val="0"/>
              <w:marTop w:val="0"/>
              <w:marBottom w:val="450"/>
              <w:divBdr>
                <w:top w:val="none" w:sz="0" w:space="0" w:color="auto"/>
                <w:left w:val="none" w:sz="0" w:space="0" w:color="auto"/>
                <w:bottom w:val="none" w:sz="0" w:space="0" w:color="auto"/>
                <w:right w:val="none" w:sz="0" w:space="0" w:color="auto"/>
              </w:divBdr>
            </w:div>
            <w:div w:id="9814292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5679854">
      <w:bodyDiv w:val="1"/>
      <w:marLeft w:val="0"/>
      <w:marRight w:val="0"/>
      <w:marTop w:val="0"/>
      <w:marBottom w:val="0"/>
      <w:divBdr>
        <w:top w:val="none" w:sz="0" w:space="0" w:color="auto"/>
        <w:left w:val="none" w:sz="0" w:space="0" w:color="auto"/>
        <w:bottom w:val="none" w:sz="0" w:space="0" w:color="auto"/>
        <w:right w:val="none" w:sz="0" w:space="0" w:color="auto"/>
      </w:divBdr>
    </w:div>
    <w:div w:id="869999387">
      <w:bodyDiv w:val="1"/>
      <w:marLeft w:val="0"/>
      <w:marRight w:val="0"/>
      <w:marTop w:val="0"/>
      <w:marBottom w:val="0"/>
      <w:divBdr>
        <w:top w:val="none" w:sz="0" w:space="0" w:color="auto"/>
        <w:left w:val="none" w:sz="0" w:space="0" w:color="auto"/>
        <w:bottom w:val="none" w:sz="0" w:space="0" w:color="auto"/>
        <w:right w:val="none" w:sz="0" w:space="0" w:color="auto"/>
      </w:divBdr>
    </w:div>
    <w:div w:id="950552731">
      <w:bodyDiv w:val="1"/>
      <w:marLeft w:val="0"/>
      <w:marRight w:val="0"/>
      <w:marTop w:val="0"/>
      <w:marBottom w:val="0"/>
      <w:divBdr>
        <w:top w:val="none" w:sz="0" w:space="0" w:color="auto"/>
        <w:left w:val="none" w:sz="0" w:space="0" w:color="auto"/>
        <w:bottom w:val="none" w:sz="0" w:space="0" w:color="auto"/>
        <w:right w:val="none" w:sz="0" w:space="0" w:color="auto"/>
      </w:divBdr>
    </w:div>
    <w:div w:id="958074340">
      <w:bodyDiv w:val="1"/>
      <w:marLeft w:val="0"/>
      <w:marRight w:val="0"/>
      <w:marTop w:val="0"/>
      <w:marBottom w:val="0"/>
      <w:divBdr>
        <w:top w:val="none" w:sz="0" w:space="0" w:color="auto"/>
        <w:left w:val="none" w:sz="0" w:space="0" w:color="auto"/>
        <w:bottom w:val="none" w:sz="0" w:space="0" w:color="auto"/>
        <w:right w:val="none" w:sz="0" w:space="0" w:color="auto"/>
      </w:divBdr>
    </w:div>
    <w:div w:id="993334367">
      <w:bodyDiv w:val="1"/>
      <w:marLeft w:val="0"/>
      <w:marRight w:val="0"/>
      <w:marTop w:val="0"/>
      <w:marBottom w:val="0"/>
      <w:divBdr>
        <w:top w:val="none" w:sz="0" w:space="0" w:color="auto"/>
        <w:left w:val="none" w:sz="0" w:space="0" w:color="auto"/>
        <w:bottom w:val="none" w:sz="0" w:space="0" w:color="auto"/>
        <w:right w:val="none" w:sz="0" w:space="0" w:color="auto"/>
      </w:divBdr>
      <w:divsChild>
        <w:div w:id="112749409">
          <w:marLeft w:val="0"/>
          <w:marRight w:val="0"/>
          <w:marTop w:val="0"/>
          <w:marBottom w:val="300"/>
          <w:divBdr>
            <w:top w:val="none" w:sz="0" w:space="0" w:color="auto"/>
            <w:left w:val="none" w:sz="0" w:space="0" w:color="auto"/>
            <w:bottom w:val="none" w:sz="0" w:space="0" w:color="auto"/>
            <w:right w:val="none" w:sz="0" w:space="0" w:color="auto"/>
          </w:divBdr>
        </w:div>
        <w:div w:id="324404669">
          <w:marLeft w:val="0"/>
          <w:marRight w:val="0"/>
          <w:marTop w:val="0"/>
          <w:marBottom w:val="0"/>
          <w:divBdr>
            <w:top w:val="none" w:sz="0" w:space="0" w:color="auto"/>
            <w:left w:val="none" w:sz="0" w:space="0" w:color="auto"/>
            <w:bottom w:val="none" w:sz="0" w:space="0" w:color="auto"/>
            <w:right w:val="none" w:sz="0" w:space="0" w:color="auto"/>
          </w:divBdr>
          <w:divsChild>
            <w:div w:id="5392491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1012015">
      <w:bodyDiv w:val="1"/>
      <w:marLeft w:val="0"/>
      <w:marRight w:val="0"/>
      <w:marTop w:val="0"/>
      <w:marBottom w:val="0"/>
      <w:divBdr>
        <w:top w:val="none" w:sz="0" w:space="0" w:color="auto"/>
        <w:left w:val="none" w:sz="0" w:space="0" w:color="auto"/>
        <w:bottom w:val="none" w:sz="0" w:space="0" w:color="auto"/>
        <w:right w:val="none" w:sz="0" w:space="0" w:color="auto"/>
      </w:divBdr>
    </w:div>
    <w:div w:id="1051267998">
      <w:bodyDiv w:val="1"/>
      <w:marLeft w:val="0"/>
      <w:marRight w:val="0"/>
      <w:marTop w:val="0"/>
      <w:marBottom w:val="0"/>
      <w:divBdr>
        <w:top w:val="none" w:sz="0" w:space="0" w:color="auto"/>
        <w:left w:val="none" w:sz="0" w:space="0" w:color="auto"/>
        <w:bottom w:val="none" w:sz="0" w:space="0" w:color="auto"/>
        <w:right w:val="none" w:sz="0" w:space="0" w:color="auto"/>
      </w:divBdr>
    </w:div>
    <w:div w:id="1053970035">
      <w:bodyDiv w:val="1"/>
      <w:marLeft w:val="0"/>
      <w:marRight w:val="0"/>
      <w:marTop w:val="0"/>
      <w:marBottom w:val="0"/>
      <w:divBdr>
        <w:top w:val="none" w:sz="0" w:space="0" w:color="auto"/>
        <w:left w:val="none" w:sz="0" w:space="0" w:color="auto"/>
        <w:bottom w:val="none" w:sz="0" w:space="0" w:color="auto"/>
        <w:right w:val="none" w:sz="0" w:space="0" w:color="auto"/>
      </w:divBdr>
    </w:div>
    <w:div w:id="1103770431">
      <w:bodyDiv w:val="1"/>
      <w:marLeft w:val="0"/>
      <w:marRight w:val="0"/>
      <w:marTop w:val="0"/>
      <w:marBottom w:val="0"/>
      <w:divBdr>
        <w:top w:val="none" w:sz="0" w:space="0" w:color="auto"/>
        <w:left w:val="none" w:sz="0" w:space="0" w:color="auto"/>
        <w:bottom w:val="none" w:sz="0" w:space="0" w:color="auto"/>
        <w:right w:val="none" w:sz="0" w:space="0" w:color="auto"/>
      </w:divBdr>
    </w:div>
    <w:div w:id="1120220941">
      <w:bodyDiv w:val="1"/>
      <w:marLeft w:val="0"/>
      <w:marRight w:val="0"/>
      <w:marTop w:val="0"/>
      <w:marBottom w:val="0"/>
      <w:divBdr>
        <w:top w:val="none" w:sz="0" w:space="0" w:color="auto"/>
        <w:left w:val="none" w:sz="0" w:space="0" w:color="auto"/>
        <w:bottom w:val="none" w:sz="0" w:space="0" w:color="auto"/>
        <w:right w:val="none" w:sz="0" w:space="0" w:color="auto"/>
      </w:divBdr>
      <w:divsChild>
        <w:div w:id="1831872694">
          <w:marLeft w:val="0"/>
          <w:marRight w:val="0"/>
          <w:marTop w:val="0"/>
          <w:marBottom w:val="0"/>
          <w:divBdr>
            <w:top w:val="none" w:sz="0" w:space="0" w:color="auto"/>
            <w:left w:val="none" w:sz="0" w:space="0" w:color="auto"/>
            <w:bottom w:val="none" w:sz="0" w:space="0" w:color="auto"/>
            <w:right w:val="none" w:sz="0" w:space="0" w:color="auto"/>
          </w:divBdr>
        </w:div>
        <w:div w:id="1533106154">
          <w:marLeft w:val="0"/>
          <w:marRight w:val="0"/>
          <w:marTop w:val="0"/>
          <w:marBottom w:val="0"/>
          <w:divBdr>
            <w:top w:val="none" w:sz="0" w:space="0" w:color="auto"/>
            <w:left w:val="none" w:sz="0" w:space="0" w:color="auto"/>
            <w:bottom w:val="none" w:sz="0" w:space="0" w:color="auto"/>
            <w:right w:val="none" w:sz="0" w:space="0" w:color="auto"/>
          </w:divBdr>
        </w:div>
        <w:div w:id="1339194492">
          <w:marLeft w:val="0"/>
          <w:marRight w:val="0"/>
          <w:marTop w:val="0"/>
          <w:marBottom w:val="0"/>
          <w:divBdr>
            <w:top w:val="none" w:sz="0" w:space="0" w:color="auto"/>
            <w:left w:val="none" w:sz="0" w:space="0" w:color="auto"/>
            <w:bottom w:val="none" w:sz="0" w:space="0" w:color="auto"/>
            <w:right w:val="none" w:sz="0" w:space="0" w:color="auto"/>
          </w:divBdr>
        </w:div>
        <w:div w:id="1020669896">
          <w:marLeft w:val="0"/>
          <w:marRight w:val="0"/>
          <w:marTop w:val="0"/>
          <w:marBottom w:val="0"/>
          <w:divBdr>
            <w:top w:val="none" w:sz="0" w:space="0" w:color="auto"/>
            <w:left w:val="none" w:sz="0" w:space="0" w:color="auto"/>
            <w:bottom w:val="none" w:sz="0" w:space="0" w:color="auto"/>
            <w:right w:val="none" w:sz="0" w:space="0" w:color="auto"/>
          </w:divBdr>
        </w:div>
        <w:div w:id="601836691">
          <w:marLeft w:val="0"/>
          <w:marRight w:val="0"/>
          <w:marTop w:val="0"/>
          <w:marBottom w:val="0"/>
          <w:divBdr>
            <w:top w:val="none" w:sz="0" w:space="0" w:color="auto"/>
            <w:left w:val="none" w:sz="0" w:space="0" w:color="auto"/>
            <w:bottom w:val="none" w:sz="0" w:space="0" w:color="auto"/>
            <w:right w:val="none" w:sz="0" w:space="0" w:color="auto"/>
          </w:divBdr>
        </w:div>
      </w:divsChild>
    </w:div>
    <w:div w:id="1125001624">
      <w:bodyDiv w:val="1"/>
      <w:marLeft w:val="0"/>
      <w:marRight w:val="0"/>
      <w:marTop w:val="0"/>
      <w:marBottom w:val="0"/>
      <w:divBdr>
        <w:top w:val="none" w:sz="0" w:space="0" w:color="auto"/>
        <w:left w:val="none" w:sz="0" w:space="0" w:color="auto"/>
        <w:bottom w:val="none" w:sz="0" w:space="0" w:color="auto"/>
        <w:right w:val="none" w:sz="0" w:space="0" w:color="auto"/>
      </w:divBdr>
      <w:divsChild>
        <w:div w:id="132673367">
          <w:marLeft w:val="0"/>
          <w:marRight w:val="0"/>
          <w:marTop w:val="0"/>
          <w:marBottom w:val="0"/>
          <w:divBdr>
            <w:top w:val="none" w:sz="0" w:space="0" w:color="auto"/>
            <w:left w:val="none" w:sz="0" w:space="0" w:color="auto"/>
            <w:bottom w:val="none" w:sz="0" w:space="0" w:color="auto"/>
            <w:right w:val="none" w:sz="0" w:space="0" w:color="auto"/>
          </w:divBdr>
        </w:div>
        <w:div w:id="327751807">
          <w:marLeft w:val="0"/>
          <w:marRight w:val="0"/>
          <w:marTop w:val="0"/>
          <w:marBottom w:val="0"/>
          <w:divBdr>
            <w:top w:val="none" w:sz="0" w:space="0" w:color="auto"/>
            <w:left w:val="none" w:sz="0" w:space="0" w:color="auto"/>
            <w:bottom w:val="none" w:sz="0" w:space="0" w:color="auto"/>
            <w:right w:val="none" w:sz="0" w:space="0" w:color="auto"/>
          </w:divBdr>
        </w:div>
        <w:div w:id="932979242">
          <w:marLeft w:val="0"/>
          <w:marRight w:val="0"/>
          <w:marTop w:val="0"/>
          <w:marBottom w:val="0"/>
          <w:divBdr>
            <w:top w:val="none" w:sz="0" w:space="0" w:color="auto"/>
            <w:left w:val="none" w:sz="0" w:space="0" w:color="auto"/>
            <w:bottom w:val="none" w:sz="0" w:space="0" w:color="auto"/>
            <w:right w:val="none" w:sz="0" w:space="0" w:color="auto"/>
          </w:divBdr>
          <w:divsChild>
            <w:div w:id="1464880855">
              <w:marLeft w:val="0"/>
              <w:marRight w:val="0"/>
              <w:marTop w:val="0"/>
              <w:marBottom w:val="0"/>
              <w:divBdr>
                <w:top w:val="none" w:sz="0" w:space="0" w:color="auto"/>
                <w:left w:val="none" w:sz="0" w:space="0" w:color="auto"/>
                <w:bottom w:val="none" w:sz="0" w:space="0" w:color="auto"/>
                <w:right w:val="none" w:sz="0" w:space="0" w:color="auto"/>
              </w:divBdr>
            </w:div>
            <w:div w:id="483157204">
              <w:marLeft w:val="0"/>
              <w:marRight w:val="0"/>
              <w:marTop w:val="0"/>
              <w:marBottom w:val="0"/>
              <w:divBdr>
                <w:top w:val="none" w:sz="0" w:space="0" w:color="auto"/>
                <w:left w:val="none" w:sz="0" w:space="0" w:color="auto"/>
                <w:bottom w:val="none" w:sz="0" w:space="0" w:color="auto"/>
                <w:right w:val="none" w:sz="0" w:space="0" w:color="auto"/>
              </w:divBdr>
            </w:div>
            <w:div w:id="881287717">
              <w:marLeft w:val="0"/>
              <w:marRight w:val="0"/>
              <w:marTop w:val="0"/>
              <w:marBottom w:val="0"/>
              <w:divBdr>
                <w:top w:val="none" w:sz="0" w:space="0" w:color="auto"/>
                <w:left w:val="none" w:sz="0" w:space="0" w:color="auto"/>
                <w:bottom w:val="none" w:sz="0" w:space="0" w:color="auto"/>
                <w:right w:val="none" w:sz="0" w:space="0" w:color="auto"/>
              </w:divBdr>
            </w:div>
          </w:divsChild>
        </w:div>
        <w:div w:id="1044603267">
          <w:marLeft w:val="0"/>
          <w:marRight w:val="0"/>
          <w:marTop w:val="0"/>
          <w:marBottom w:val="0"/>
          <w:divBdr>
            <w:top w:val="none" w:sz="0" w:space="0" w:color="auto"/>
            <w:left w:val="none" w:sz="0" w:space="0" w:color="auto"/>
            <w:bottom w:val="none" w:sz="0" w:space="0" w:color="auto"/>
            <w:right w:val="none" w:sz="0" w:space="0" w:color="auto"/>
          </w:divBdr>
        </w:div>
        <w:div w:id="359478784">
          <w:marLeft w:val="0"/>
          <w:marRight w:val="0"/>
          <w:marTop w:val="0"/>
          <w:marBottom w:val="0"/>
          <w:divBdr>
            <w:top w:val="none" w:sz="0" w:space="0" w:color="auto"/>
            <w:left w:val="none" w:sz="0" w:space="0" w:color="auto"/>
            <w:bottom w:val="none" w:sz="0" w:space="0" w:color="auto"/>
            <w:right w:val="none" w:sz="0" w:space="0" w:color="auto"/>
          </w:divBdr>
        </w:div>
        <w:div w:id="859123862">
          <w:marLeft w:val="0"/>
          <w:marRight w:val="0"/>
          <w:marTop w:val="0"/>
          <w:marBottom w:val="0"/>
          <w:divBdr>
            <w:top w:val="none" w:sz="0" w:space="0" w:color="auto"/>
            <w:left w:val="none" w:sz="0" w:space="0" w:color="auto"/>
            <w:bottom w:val="none" w:sz="0" w:space="0" w:color="auto"/>
            <w:right w:val="none" w:sz="0" w:space="0" w:color="auto"/>
          </w:divBdr>
        </w:div>
        <w:div w:id="99105610">
          <w:marLeft w:val="0"/>
          <w:marRight w:val="0"/>
          <w:marTop w:val="0"/>
          <w:marBottom w:val="0"/>
          <w:divBdr>
            <w:top w:val="none" w:sz="0" w:space="0" w:color="auto"/>
            <w:left w:val="none" w:sz="0" w:space="0" w:color="auto"/>
            <w:bottom w:val="none" w:sz="0" w:space="0" w:color="auto"/>
            <w:right w:val="none" w:sz="0" w:space="0" w:color="auto"/>
          </w:divBdr>
        </w:div>
        <w:div w:id="537935120">
          <w:marLeft w:val="0"/>
          <w:marRight w:val="0"/>
          <w:marTop w:val="0"/>
          <w:marBottom w:val="0"/>
          <w:divBdr>
            <w:top w:val="none" w:sz="0" w:space="0" w:color="auto"/>
            <w:left w:val="none" w:sz="0" w:space="0" w:color="auto"/>
            <w:bottom w:val="none" w:sz="0" w:space="0" w:color="auto"/>
            <w:right w:val="none" w:sz="0" w:space="0" w:color="auto"/>
          </w:divBdr>
        </w:div>
        <w:div w:id="937911481">
          <w:marLeft w:val="0"/>
          <w:marRight w:val="0"/>
          <w:marTop w:val="0"/>
          <w:marBottom w:val="0"/>
          <w:divBdr>
            <w:top w:val="none" w:sz="0" w:space="0" w:color="auto"/>
            <w:left w:val="none" w:sz="0" w:space="0" w:color="auto"/>
            <w:bottom w:val="none" w:sz="0" w:space="0" w:color="auto"/>
            <w:right w:val="none" w:sz="0" w:space="0" w:color="auto"/>
          </w:divBdr>
        </w:div>
        <w:div w:id="718699569">
          <w:marLeft w:val="0"/>
          <w:marRight w:val="0"/>
          <w:marTop w:val="0"/>
          <w:marBottom w:val="0"/>
          <w:divBdr>
            <w:top w:val="none" w:sz="0" w:space="0" w:color="auto"/>
            <w:left w:val="none" w:sz="0" w:space="0" w:color="auto"/>
            <w:bottom w:val="none" w:sz="0" w:space="0" w:color="auto"/>
            <w:right w:val="none" w:sz="0" w:space="0" w:color="auto"/>
          </w:divBdr>
        </w:div>
        <w:div w:id="288435761">
          <w:marLeft w:val="0"/>
          <w:marRight w:val="0"/>
          <w:marTop w:val="0"/>
          <w:marBottom w:val="0"/>
          <w:divBdr>
            <w:top w:val="none" w:sz="0" w:space="0" w:color="auto"/>
            <w:left w:val="none" w:sz="0" w:space="0" w:color="auto"/>
            <w:bottom w:val="none" w:sz="0" w:space="0" w:color="auto"/>
            <w:right w:val="none" w:sz="0" w:space="0" w:color="auto"/>
          </w:divBdr>
        </w:div>
        <w:div w:id="553271002">
          <w:marLeft w:val="0"/>
          <w:marRight w:val="0"/>
          <w:marTop w:val="0"/>
          <w:marBottom w:val="0"/>
          <w:divBdr>
            <w:top w:val="none" w:sz="0" w:space="0" w:color="auto"/>
            <w:left w:val="none" w:sz="0" w:space="0" w:color="auto"/>
            <w:bottom w:val="none" w:sz="0" w:space="0" w:color="auto"/>
            <w:right w:val="none" w:sz="0" w:space="0" w:color="auto"/>
          </w:divBdr>
        </w:div>
      </w:divsChild>
    </w:div>
    <w:div w:id="1136988335">
      <w:bodyDiv w:val="1"/>
      <w:marLeft w:val="0"/>
      <w:marRight w:val="0"/>
      <w:marTop w:val="0"/>
      <w:marBottom w:val="0"/>
      <w:divBdr>
        <w:top w:val="none" w:sz="0" w:space="0" w:color="auto"/>
        <w:left w:val="none" w:sz="0" w:space="0" w:color="auto"/>
        <w:bottom w:val="none" w:sz="0" w:space="0" w:color="auto"/>
        <w:right w:val="none" w:sz="0" w:space="0" w:color="auto"/>
      </w:divBdr>
      <w:divsChild>
        <w:div w:id="428307300">
          <w:marLeft w:val="0"/>
          <w:marRight w:val="0"/>
          <w:marTop w:val="0"/>
          <w:marBottom w:val="0"/>
          <w:divBdr>
            <w:top w:val="none" w:sz="0" w:space="0" w:color="auto"/>
            <w:left w:val="none" w:sz="0" w:space="0" w:color="auto"/>
            <w:bottom w:val="none" w:sz="0" w:space="0" w:color="auto"/>
            <w:right w:val="none" w:sz="0" w:space="0" w:color="auto"/>
          </w:divBdr>
          <w:divsChild>
            <w:div w:id="1525167675">
              <w:marLeft w:val="0"/>
              <w:marRight w:val="0"/>
              <w:marTop w:val="0"/>
              <w:marBottom w:val="0"/>
              <w:divBdr>
                <w:top w:val="none" w:sz="0" w:space="0" w:color="auto"/>
                <w:left w:val="none" w:sz="0" w:space="0" w:color="auto"/>
                <w:bottom w:val="none" w:sz="0" w:space="0" w:color="auto"/>
                <w:right w:val="none" w:sz="0" w:space="0" w:color="auto"/>
              </w:divBdr>
            </w:div>
            <w:div w:id="222831412">
              <w:marLeft w:val="0"/>
              <w:marRight w:val="0"/>
              <w:marTop w:val="0"/>
              <w:marBottom w:val="0"/>
              <w:divBdr>
                <w:top w:val="none" w:sz="0" w:space="0" w:color="auto"/>
                <w:left w:val="none" w:sz="0" w:space="0" w:color="auto"/>
                <w:bottom w:val="none" w:sz="0" w:space="0" w:color="auto"/>
                <w:right w:val="none" w:sz="0" w:space="0" w:color="auto"/>
              </w:divBdr>
            </w:div>
            <w:div w:id="456072246">
              <w:marLeft w:val="0"/>
              <w:marRight w:val="0"/>
              <w:marTop w:val="0"/>
              <w:marBottom w:val="0"/>
              <w:divBdr>
                <w:top w:val="none" w:sz="0" w:space="0" w:color="auto"/>
                <w:left w:val="none" w:sz="0" w:space="0" w:color="auto"/>
                <w:bottom w:val="none" w:sz="0" w:space="0" w:color="auto"/>
                <w:right w:val="none" w:sz="0" w:space="0" w:color="auto"/>
              </w:divBdr>
            </w:div>
            <w:div w:id="1300107452">
              <w:marLeft w:val="0"/>
              <w:marRight w:val="0"/>
              <w:marTop w:val="0"/>
              <w:marBottom w:val="0"/>
              <w:divBdr>
                <w:top w:val="none" w:sz="0" w:space="0" w:color="auto"/>
                <w:left w:val="none" w:sz="0" w:space="0" w:color="auto"/>
                <w:bottom w:val="none" w:sz="0" w:space="0" w:color="auto"/>
                <w:right w:val="none" w:sz="0" w:space="0" w:color="auto"/>
              </w:divBdr>
            </w:div>
            <w:div w:id="2123111926">
              <w:marLeft w:val="0"/>
              <w:marRight w:val="0"/>
              <w:marTop w:val="0"/>
              <w:marBottom w:val="0"/>
              <w:divBdr>
                <w:top w:val="none" w:sz="0" w:space="0" w:color="auto"/>
                <w:left w:val="none" w:sz="0" w:space="0" w:color="auto"/>
                <w:bottom w:val="none" w:sz="0" w:space="0" w:color="auto"/>
                <w:right w:val="none" w:sz="0" w:space="0" w:color="auto"/>
              </w:divBdr>
            </w:div>
            <w:div w:id="1840080092">
              <w:marLeft w:val="0"/>
              <w:marRight w:val="0"/>
              <w:marTop w:val="0"/>
              <w:marBottom w:val="0"/>
              <w:divBdr>
                <w:top w:val="none" w:sz="0" w:space="0" w:color="auto"/>
                <w:left w:val="none" w:sz="0" w:space="0" w:color="auto"/>
                <w:bottom w:val="none" w:sz="0" w:space="0" w:color="auto"/>
                <w:right w:val="none" w:sz="0" w:space="0" w:color="auto"/>
              </w:divBdr>
            </w:div>
            <w:div w:id="53503852">
              <w:marLeft w:val="0"/>
              <w:marRight w:val="0"/>
              <w:marTop w:val="0"/>
              <w:marBottom w:val="0"/>
              <w:divBdr>
                <w:top w:val="none" w:sz="0" w:space="0" w:color="auto"/>
                <w:left w:val="none" w:sz="0" w:space="0" w:color="auto"/>
                <w:bottom w:val="none" w:sz="0" w:space="0" w:color="auto"/>
                <w:right w:val="none" w:sz="0" w:space="0" w:color="auto"/>
              </w:divBdr>
            </w:div>
            <w:div w:id="940138730">
              <w:marLeft w:val="0"/>
              <w:marRight w:val="0"/>
              <w:marTop w:val="0"/>
              <w:marBottom w:val="0"/>
              <w:divBdr>
                <w:top w:val="none" w:sz="0" w:space="0" w:color="auto"/>
                <w:left w:val="none" w:sz="0" w:space="0" w:color="auto"/>
                <w:bottom w:val="none" w:sz="0" w:space="0" w:color="auto"/>
                <w:right w:val="none" w:sz="0" w:space="0" w:color="auto"/>
              </w:divBdr>
            </w:div>
            <w:div w:id="154346251">
              <w:marLeft w:val="0"/>
              <w:marRight w:val="0"/>
              <w:marTop w:val="0"/>
              <w:marBottom w:val="0"/>
              <w:divBdr>
                <w:top w:val="none" w:sz="0" w:space="0" w:color="auto"/>
                <w:left w:val="none" w:sz="0" w:space="0" w:color="auto"/>
                <w:bottom w:val="none" w:sz="0" w:space="0" w:color="auto"/>
                <w:right w:val="none" w:sz="0" w:space="0" w:color="auto"/>
              </w:divBdr>
            </w:div>
            <w:div w:id="1882591194">
              <w:marLeft w:val="0"/>
              <w:marRight w:val="0"/>
              <w:marTop w:val="0"/>
              <w:marBottom w:val="0"/>
              <w:divBdr>
                <w:top w:val="none" w:sz="0" w:space="0" w:color="auto"/>
                <w:left w:val="none" w:sz="0" w:space="0" w:color="auto"/>
                <w:bottom w:val="none" w:sz="0" w:space="0" w:color="auto"/>
                <w:right w:val="none" w:sz="0" w:space="0" w:color="auto"/>
              </w:divBdr>
            </w:div>
            <w:div w:id="832725854">
              <w:marLeft w:val="0"/>
              <w:marRight w:val="0"/>
              <w:marTop w:val="0"/>
              <w:marBottom w:val="0"/>
              <w:divBdr>
                <w:top w:val="none" w:sz="0" w:space="0" w:color="auto"/>
                <w:left w:val="none" w:sz="0" w:space="0" w:color="auto"/>
                <w:bottom w:val="none" w:sz="0" w:space="0" w:color="auto"/>
                <w:right w:val="none" w:sz="0" w:space="0" w:color="auto"/>
              </w:divBdr>
            </w:div>
            <w:div w:id="1136021854">
              <w:marLeft w:val="0"/>
              <w:marRight w:val="0"/>
              <w:marTop w:val="0"/>
              <w:marBottom w:val="0"/>
              <w:divBdr>
                <w:top w:val="none" w:sz="0" w:space="0" w:color="auto"/>
                <w:left w:val="none" w:sz="0" w:space="0" w:color="auto"/>
                <w:bottom w:val="none" w:sz="0" w:space="0" w:color="auto"/>
                <w:right w:val="none" w:sz="0" w:space="0" w:color="auto"/>
              </w:divBdr>
            </w:div>
            <w:div w:id="856775286">
              <w:marLeft w:val="0"/>
              <w:marRight w:val="0"/>
              <w:marTop w:val="0"/>
              <w:marBottom w:val="0"/>
              <w:divBdr>
                <w:top w:val="none" w:sz="0" w:space="0" w:color="auto"/>
                <w:left w:val="none" w:sz="0" w:space="0" w:color="auto"/>
                <w:bottom w:val="none" w:sz="0" w:space="0" w:color="auto"/>
                <w:right w:val="none" w:sz="0" w:space="0" w:color="auto"/>
              </w:divBdr>
            </w:div>
            <w:div w:id="160433598">
              <w:marLeft w:val="0"/>
              <w:marRight w:val="0"/>
              <w:marTop w:val="0"/>
              <w:marBottom w:val="0"/>
              <w:divBdr>
                <w:top w:val="none" w:sz="0" w:space="0" w:color="auto"/>
                <w:left w:val="none" w:sz="0" w:space="0" w:color="auto"/>
                <w:bottom w:val="none" w:sz="0" w:space="0" w:color="auto"/>
                <w:right w:val="none" w:sz="0" w:space="0" w:color="auto"/>
              </w:divBdr>
            </w:div>
            <w:div w:id="1489327498">
              <w:marLeft w:val="0"/>
              <w:marRight w:val="0"/>
              <w:marTop w:val="0"/>
              <w:marBottom w:val="0"/>
              <w:divBdr>
                <w:top w:val="none" w:sz="0" w:space="0" w:color="auto"/>
                <w:left w:val="none" w:sz="0" w:space="0" w:color="auto"/>
                <w:bottom w:val="none" w:sz="0" w:space="0" w:color="auto"/>
                <w:right w:val="none" w:sz="0" w:space="0" w:color="auto"/>
              </w:divBdr>
            </w:div>
            <w:div w:id="873227559">
              <w:marLeft w:val="0"/>
              <w:marRight w:val="0"/>
              <w:marTop w:val="0"/>
              <w:marBottom w:val="0"/>
              <w:divBdr>
                <w:top w:val="none" w:sz="0" w:space="0" w:color="auto"/>
                <w:left w:val="none" w:sz="0" w:space="0" w:color="auto"/>
                <w:bottom w:val="none" w:sz="0" w:space="0" w:color="auto"/>
                <w:right w:val="none" w:sz="0" w:space="0" w:color="auto"/>
              </w:divBdr>
            </w:div>
            <w:div w:id="972177931">
              <w:marLeft w:val="0"/>
              <w:marRight w:val="0"/>
              <w:marTop w:val="0"/>
              <w:marBottom w:val="0"/>
              <w:divBdr>
                <w:top w:val="none" w:sz="0" w:space="0" w:color="auto"/>
                <w:left w:val="none" w:sz="0" w:space="0" w:color="auto"/>
                <w:bottom w:val="none" w:sz="0" w:space="0" w:color="auto"/>
                <w:right w:val="none" w:sz="0" w:space="0" w:color="auto"/>
              </w:divBdr>
            </w:div>
            <w:div w:id="703485768">
              <w:marLeft w:val="0"/>
              <w:marRight w:val="0"/>
              <w:marTop w:val="0"/>
              <w:marBottom w:val="0"/>
              <w:divBdr>
                <w:top w:val="none" w:sz="0" w:space="0" w:color="auto"/>
                <w:left w:val="none" w:sz="0" w:space="0" w:color="auto"/>
                <w:bottom w:val="none" w:sz="0" w:space="0" w:color="auto"/>
                <w:right w:val="none" w:sz="0" w:space="0" w:color="auto"/>
              </w:divBdr>
            </w:div>
          </w:divsChild>
        </w:div>
        <w:div w:id="605163302">
          <w:marLeft w:val="0"/>
          <w:marRight w:val="0"/>
          <w:marTop w:val="0"/>
          <w:marBottom w:val="0"/>
          <w:divBdr>
            <w:top w:val="none" w:sz="0" w:space="0" w:color="auto"/>
            <w:left w:val="none" w:sz="0" w:space="0" w:color="auto"/>
            <w:bottom w:val="none" w:sz="0" w:space="0" w:color="auto"/>
            <w:right w:val="none" w:sz="0" w:space="0" w:color="auto"/>
          </w:divBdr>
          <w:divsChild>
            <w:div w:id="1217819850">
              <w:marLeft w:val="0"/>
              <w:marRight w:val="0"/>
              <w:marTop w:val="0"/>
              <w:marBottom w:val="0"/>
              <w:divBdr>
                <w:top w:val="none" w:sz="0" w:space="0" w:color="auto"/>
                <w:left w:val="none" w:sz="0" w:space="0" w:color="auto"/>
                <w:bottom w:val="none" w:sz="0" w:space="0" w:color="auto"/>
                <w:right w:val="none" w:sz="0" w:space="0" w:color="auto"/>
              </w:divBdr>
              <w:divsChild>
                <w:div w:id="974530294">
                  <w:marLeft w:val="0"/>
                  <w:marRight w:val="0"/>
                  <w:marTop w:val="0"/>
                  <w:marBottom w:val="0"/>
                  <w:divBdr>
                    <w:top w:val="none" w:sz="0" w:space="0" w:color="auto"/>
                    <w:left w:val="none" w:sz="0" w:space="0" w:color="auto"/>
                    <w:bottom w:val="none" w:sz="0" w:space="0" w:color="auto"/>
                    <w:right w:val="none" w:sz="0" w:space="0" w:color="auto"/>
                  </w:divBdr>
                  <w:divsChild>
                    <w:div w:id="2122603014">
                      <w:marLeft w:val="0"/>
                      <w:marRight w:val="0"/>
                      <w:marTop w:val="0"/>
                      <w:marBottom w:val="0"/>
                      <w:divBdr>
                        <w:top w:val="none" w:sz="0" w:space="0" w:color="auto"/>
                        <w:left w:val="none" w:sz="0" w:space="0" w:color="auto"/>
                        <w:bottom w:val="none" w:sz="0" w:space="0" w:color="auto"/>
                        <w:right w:val="none" w:sz="0" w:space="0" w:color="auto"/>
                      </w:divBdr>
                    </w:div>
                    <w:div w:id="791440784">
                      <w:marLeft w:val="0"/>
                      <w:marRight w:val="0"/>
                      <w:marTop w:val="0"/>
                      <w:marBottom w:val="0"/>
                      <w:divBdr>
                        <w:top w:val="none" w:sz="0" w:space="0" w:color="auto"/>
                        <w:left w:val="none" w:sz="0" w:space="0" w:color="auto"/>
                        <w:bottom w:val="none" w:sz="0" w:space="0" w:color="auto"/>
                        <w:right w:val="none" w:sz="0" w:space="0" w:color="auto"/>
                      </w:divBdr>
                    </w:div>
                    <w:div w:id="1467315875">
                      <w:marLeft w:val="0"/>
                      <w:marRight w:val="0"/>
                      <w:marTop w:val="0"/>
                      <w:marBottom w:val="0"/>
                      <w:divBdr>
                        <w:top w:val="none" w:sz="0" w:space="0" w:color="auto"/>
                        <w:left w:val="none" w:sz="0" w:space="0" w:color="auto"/>
                        <w:bottom w:val="none" w:sz="0" w:space="0" w:color="auto"/>
                        <w:right w:val="none" w:sz="0" w:space="0" w:color="auto"/>
                      </w:divBdr>
                    </w:div>
                    <w:div w:id="111440230">
                      <w:marLeft w:val="0"/>
                      <w:marRight w:val="0"/>
                      <w:marTop w:val="0"/>
                      <w:marBottom w:val="0"/>
                      <w:divBdr>
                        <w:top w:val="none" w:sz="0" w:space="0" w:color="auto"/>
                        <w:left w:val="none" w:sz="0" w:space="0" w:color="auto"/>
                        <w:bottom w:val="none" w:sz="0" w:space="0" w:color="auto"/>
                        <w:right w:val="none" w:sz="0" w:space="0" w:color="auto"/>
                      </w:divBdr>
                    </w:div>
                    <w:div w:id="2358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41859">
      <w:bodyDiv w:val="1"/>
      <w:marLeft w:val="0"/>
      <w:marRight w:val="0"/>
      <w:marTop w:val="0"/>
      <w:marBottom w:val="0"/>
      <w:divBdr>
        <w:top w:val="none" w:sz="0" w:space="0" w:color="auto"/>
        <w:left w:val="none" w:sz="0" w:space="0" w:color="auto"/>
        <w:bottom w:val="none" w:sz="0" w:space="0" w:color="auto"/>
        <w:right w:val="none" w:sz="0" w:space="0" w:color="auto"/>
      </w:divBdr>
    </w:div>
    <w:div w:id="1277368432">
      <w:bodyDiv w:val="1"/>
      <w:marLeft w:val="0"/>
      <w:marRight w:val="0"/>
      <w:marTop w:val="0"/>
      <w:marBottom w:val="0"/>
      <w:divBdr>
        <w:top w:val="none" w:sz="0" w:space="0" w:color="auto"/>
        <w:left w:val="none" w:sz="0" w:space="0" w:color="auto"/>
        <w:bottom w:val="none" w:sz="0" w:space="0" w:color="auto"/>
        <w:right w:val="none" w:sz="0" w:space="0" w:color="auto"/>
      </w:divBdr>
    </w:div>
    <w:div w:id="1329405494">
      <w:bodyDiv w:val="1"/>
      <w:marLeft w:val="0"/>
      <w:marRight w:val="0"/>
      <w:marTop w:val="0"/>
      <w:marBottom w:val="0"/>
      <w:divBdr>
        <w:top w:val="none" w:sz="0" w:space="0" w:color="auto"/>
        <w:left w:val="none" w:sz="0" w:space="0" w:color="auto"/>
        <w:bottom w:val="none" w:sz="0" w:space="0" w:color="auto"/>
        <w:right w:val="none" w:sz="0" w:space="0" w:color="auto"/>
      </w:divBdr>
    </w:div>
    <w:div w:id="1347515537">
      <w:bodyDiv w:val="1"/>
      <w:marLeft w:val="0"/>
      <w:marRight w:val="0"/>
      <w:marTop w:val="0"/>
      <w:marBottom w:val="0"/>
      <w:divBdr>
        <w:top w:val="none" w:sz="0" w:space="0" w:color="auto"/>
        <w:left w:val="none" w:sz="0" w:space="0" w:color="auto"/>
        <w:bottom w:val="none" w:sz="0" w:space="0" w:color="auto"/>
        <w:right w:val="none" w:sz="0" w:space="0" w:color="auto"/>
      </w:divBdr>
    </w:div>
    <w:div w:id="1420759346">
      <w:bodyDiv w:val="1"/>
      <w:marLeft w:val="0"/>
      <w:marRight w:val="0"/>
      <w:marTop w:val="0"/>
      <w:marBottom w:val="0"/>
      <w:divBdr>
        <w:top w:val="none" w:sz="0" w:space="0" w:color="auto"/>
        <w:left w:val="none" w:sz="0" w:space="0" w:color="auto"/>
        <w:bottom w:val="none" w:sz="0" w:space="0" w:color="auto"/>
        <w:right w:val="none" w:sz="0" w:space="0" w:color="auto"/>
      </w:divBdr>
    </w:div>
    <w:div w:id="1432824449">
      <w:bodyDiv w:val="1"/>
      <w:marLeft w:val="0"/>
      <w:marRight w:val="0"/>
      <w:marTop w:val="0"/>
      <w:marBottom w:val="0"/>
      <w:divBdr>
        <w:top w:val="none" w:sz="0" w:space="0" w:color="auto"/>
        <w:left w:val="none" w:sz="0" w:space="0" w:color="auto"/>
        <w:bottom w:val="none" w:sz="0" w:space="0" w:color="auto"/>
        <w:right w:val="none" w:sz="0" w:space="0" w:color="auto"/>
      </w:divBdr>
    </w:div>
    <w:div w:id="1454134349">
      <w:bodyDiv w:val="1"/>
      <w:marLeft w:val="0"/>
      <w:marRight w:val="0"/>
      <w:marTop w:val="0"/>
      <w:marBottom w:val="0"/>
      <w:divBdr>
        <w:top w:val="none" w:sz="0" w:space="0" w:color="auto"/>
        <w:left w:val="none" w:sz="0" w:space="0" w:color="auto"/>
        <w:bottom w:val="none" w:sz="0" w:space="0" w:color="auto"/>
        <w:right w:val="none" w:sz="0" w:space="0" w:color="auto"/>
      </w:divBdr>
      <w:divsChild>
        <w:div w:id="1550338162">
          <w:marLeft w:val="0"/>
          <w:marRight w:val="0"/>
          <w:marTop w:val="0"/>
          <w:marBottom w:val="0"/>
          <w:divBdr>
            <w:top w:val="none" w:sz="0" w:space="0" w:color="auto"/>
            <w:left w:val="none" w:sz="0" w:space="0" w:color="auto"/>
            <w:bottom w:val="none" w:sz="0" w:space="0" w:color="auto"/>
            <w:right w:val="none" w:sz="0" w:space="0" w:color="auto"/>
          </w:divBdr>
        </w:div>
      </w:divsChild>
    </w:div>
    <w:div w:id="1456220067">
      <w:bodyDiv w:val="1"/>
      <w:marLeft w:val="0"/>
      <w:marRight w:val="0"/>
      <w:marTop w:val="0"/>
      <w:marBottom w:val="0"/>
      <w:divBdr>
        <w:top w:val="none" w:sz="0" w:space="0" w:color="auto"/>
        <w:left w:val="none" w:sz="0" w:space="0" w:color="auto"/>
        <w:bottom w:val="none" w:sz="0" w:space="0" w:color="auto"/>
        <w:right w:val="none" w:sz="0" w:space="0" w:color="auto"/>
      </w:divBdr>
    </w:div>
    <w:div w:id="1516648114">
      <w:bodyDiv w:val="1"/>
      <w:marLeft w:val="0"/>
      <w:marRight w:val="0"/>
      <w:marTop w:val="0"/>
      <w:marBottom w:val="0"/>
      <w:divBdr>
        <w:top w:val="none" w:sz="0" w:space="0" w:color="auto"/>
        <w:left w:val="none" w:sz="0" w:space="0" w:color="auto"/>
        <w:bottom w:val="none" w:sz="0" w:space="0" w:color="auto"/>
        <w:right w:val="none" w:sz="0" w:space="0" w:color="auto"/>
      </w:divBdr>
      <w:divsChild>
        <w:div w:id="96559406">
          <w:marLeft w:val="0"/>
          <w:marRight w:val="0"/>
          <w:marTop w:val="0"/>
          <w:marBottom w:val="300"/>
          <w:divBdr>
            <w:top w:val="none" w:sz="0" w:space="0" w:color="auto"/>
            <w:left w:val="none" w:sz="0" w:space="0" w:color="auto"/>
            <w:bottom w:val="none" w:sz="0" w:space="0" w:color="auto"/>
            <w:right w:val="none" w:sz="0" w:space="0" w:color="auto"/>
          </w:divBdr>
        </w:div>
        <w:div w:id="1720010501">
          <w:marLeft w:val="0"/>
          <w:marRight w:val="0"/>
          <w:marTop w:val="0"/>
          <w:marBottom w:val="300"/>
          <w:divBdr>
            <w:top w:val="none" w:sz="0" w:space="0" w:color="auto"/>
            <w:left w:val="none" w:sz="0" w:space="0" w:color="auto"/>
            <w:bottom w:val="none" w:sz="0" w:space="0" w:color="auto"/>
            <w:right w:val="none" w:sz="0" w:space="0" w:color="auto"/>
          </w:divBdr>
        </w:div>
        <w:div w:id="376979539">
          <w:marLeft w:val="0"/>
          <w:marRight w:val="0"/>
          <w:marTop w:val="0"/>
          <w:marBottom w:val="300"/>
          <w:divBdr>
            <w:top w:val="none" w:sz="0" w:space="0" w:color="auto"/>
            <w:left w:val="none" w:sz="0" w:space="0" w:color="auto"/>
            <w:bottom w:val="none" w:sz="0" w:space="0" w:color="auto"/>
            <w:right w:val="none" w:sz="0" w:space="0" w:color="auto"/>
          </w:divBdr>
        </w:div>
      </w:divsChild>
    </w:div>
    <w:div w:id="1563443255">
      <w:bodyDiv w:val="1"/>
      <w:marLeft w:val="0"/>
      <w:marRight w:val="0"/>
      <w:marTop w:val="0"/>
      <w:marBottom w:val="0"/>
      <w:divBdr>
        <w:top w:val="none" w:sz="0" w:space="0" w:color="auto"/>
        <w:left w:val="none" w:sz="0" w:space="0" w:color="auto"/>
        <w:bottom w:val="none" w:sz="0" w:space="0" w:color="auto"/>
        <w:right w:val="none" w:sz="0" w:space="0" w:color="auto"/>
      </w:divBdr>
    </w:div>
    <w:div w:id="1574242500">
      <w:bodyDiv w:val="1"/>
      <w:marLeft w:val="0"/>
      <w:marRight w:val="0"/>
      <w:marTop w:val="0"/>
      <w:marBottom w:val="0"/>
      <w:divBdr>
        <w:top w:val="none" w:sz="0" w:space="0" w:color="auto"/>
        <w:left w:val="none" w:sz="0" w:space="0" w:color="auto"/>
        <w:bottom w:val="none" w:sz="0" w:space="0" w:color="auto"/>
        <w:right w:val="none" w:sz="0" w:space="0" w:color="auto"/>
      </w:divBdr>
      <w:divsChild>
        <w:div w:id="1805614170">
          <w:marLeft w:val="0"/>
          <w:marRight w:val="0"/>
          <w:marTop w:val="0"/>
          <w:marBottom w:val="0"/>
          <w:divBdr>
            <w:top w:val="none" w:sz="0" w:space="0" w:color="auto"/>
            <w:left w:val="none" w:sz="0" w:space="0" w:color="auto"/>
            <w:bottom w:val="none" w:sz="0" w:space="0" w:color="auto"/>
            <w:right w:val="none" w:sz="0" w:space="0" w:color="auto"/>
          </w:divBdr>
        </w:div>
        <w:div w:id="892814089">
          <w:marLeft w:val="0"/>
          <w:marRight w:val="0"/>
          <w:marTop w:val="0"/>
          <w:marBottom w:val="0"/>
          <w:divBdr>
            <w:top w:val="none" w:sz="0" w:space="0" w:color="auto"/>
            <w:left w:val="none" w:sz="0" w:space="0" w:color="auto"/>
            <w:bottom w:val="none" w:sz="0" w:space="0" w:color="auto"/>
            <w:right w:val="none" w:sz="0" w:space="0" w:color="auto"/>
          </w:divBdr>
        </w:div>
        <w:div w:id="1499998852">
          <w:marLeft w:val="0"/>
          <w:marRight w:val="0"/>
          <w:marTop w:val="0"/>
          <w:marBottom w:val="0"/>
          <w:divBdr>
            <w:top w:val="none" w:sz="0" w:space="0" w:color="auto"/>
            <w:left w:val="none" w:sz="0" w:space="0" w:color="auto"/>
            <w:bottom w:val="none" w:sz="0" w:space="0" w:color="auto"/>
            <w:right w:val="none" w:sz="0" w:space="0" w:color="auto"/>
          </w:divBdr>
        </w:div>
        <w:div w:id="233661638">
          <w:marLeft w:val="0"/>
          <w:marRight w:val="0"/>
          <w:marTop w:val="0"/>
          <w:marBottom w:val="0"/>
          <w:divBdr>
            <w:top w:val="none" w:sz="0" w:space="0" w:color="auto"/>
            <w:left w:val="none" w:sz="0" w:space="0" w:color="auto"/>
            <w:bottom w:val="none" w:sz="0" w:space="0" w:color="auto"/>
            <w:right w:val="none" w:sz="0" w:space="0" w:color="auto"/>
          </w:divBdr>
        </w:div>
        <w:div w:id="1913853846">
          <w:marLeft w:val="0"/>
          <w:marRight w:val="0"/>
          <w:marTop w:val="0"/>
          <w:marBottom w:val="0"/>
          <w:divBdr>
            <w:top w:val="none" w:sz="0" w:space="0" w:color="auto"/>
            <w:left w:val="none" w:sz="0" w:space="0" w:color="auto"/>
            <w:bottom w:val="none" w:sz="0" w:space="0" w:color="auto"/>
            <w:right w:val="none" w:sz="0" w:space="0" w:color="auto"/>
          </w:divBdr>
          <w:divsChild>
            <w:div w:id="678002556">
              <w:marLeft w:val="0"/>
              <w:marRight w:val="0"/>
              <w:marTop w:val="0"/>
              <w:marBottom w:val="0"/>
              <w:divBdr>
                <w:top w:val="none" w:sz="0" w:space="0" w:color="auto"/>
                <w:left w:val="none" w:sz="0" w:space="0" w:color="auto"/>
                <w:bottom w:val="none" w:sz="0" w:space="0" w:color="auto"/>
                <w:right w:val="none" w:sz="0" w:space="0" w:color="auto"/>
              </w:divBdr>
            </w:div>
            <w:div w:id="1434788119">
              <w:marLeft w:val="0"/>
              <w:marRight w:val="0"/>
              <w:marTop w:val="0"/>
              <w:marBottom w:val="0"/>
              <w:divBdr>
                <w:top w:val="none" w:sz="0" w:space="0" w:color="auto"/>
                <w:left w:val="none" w:sz="0" w:space="0" w:color="auto"/>
                <w:bottom w:val="none" w:sz="0" w:space="0" w:color="auto"/>
                <w:right w:val="none" w:sz="0" w:space="0" w:color="auto"/>
              </w:divBdr>
            </w:div>
            <w:div w:id="2102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3389">
      <w:bodyDiv w:val="1"/>
      <w:marLeft w:val="0"/>
      <w:marRight w:val="0"/>
      <w:marTop w:val="0"/>
      <w:marBottom w:val="0"/>
      <w:divBdr>
        <w:top w:val="none" w:sz="0" w:space="0" w:color="auto"/>
        <w:left w:val="none" w:sz="0" w:space="0" w:color="auto"/>
        <w:bottom w:val="none" w:sz="0" w:space="0" w:color="auto"/>
        <w:right w:val="none" w:sz="0" w:space="0" w:color="auto"/>
      </w:divBdr>
      <w:divsChild>
        <w:div w:id="746927077">
          <w:marLeft w:val="0"/>
          <w:marRight w:val="0"/>
          <w:marTop w:val="0"/>
          <w:marBottom w:val="300"/>
          <w:divBdr>
            <w:top w:val="none" w:sz="0" w:space="0" w:color="auto"/>
            <w:left w:val="none" w:sz="0" w:space="0" w:color="auto"/>
            <w:bottom w:val="none" w:sz="0" w:space="0" w:color="auto"/>
            <w:right w:val="none" w:sz="0" w:space="0" w:color="auto"/>
          </w:divBdr>
        </w:div>
      </w:divsChild>
    </w:div>
    <w:div w:id="1640379057">
      <w:bodyDiv w:val="1"/>
      <w:marLeft w:val="0"/>
      <w:marRight w:val="0"/>
      <w:marTop w:val="0"/>
      <w:marBottom w:val="0"/>
      <w:divBdr>
        <w:top w:val="none" w:sz="0" w:space="0" w:color="auto"/>
        <w:left w:val="none" w:sz="0" w:space="0" w:color="auto"/>
        <w:bottom w:val="none" w:sz="0" w:space="0" w:color="auto"/>
        <w:right w:val="none" w:sz="0" w:space="0" w:color="auto"/>
      </w:divBdr>
      <w:divsChild>
        <w:div w:id="1839466343">
          <w:marLeft w:val="0"/>
          <w:marRight w:val="0"/>
          <w:marTop w:val="0"/>
          <w:marBottom w:val="0"/>
          <w:divBdr>
            <w:top w:val="none" w:sz="0" w:space="0" w:color="auto"/>
            <w:left w:val="none" w:sz="0" w:space="0" w:color="auto"/>
            <w:bottom w:val="none" w:sz="0" w:space="0" w:color="auto"/>
            <w:right w:val="none" w:sz="0" w:space="0" w:color="auto"/>
          </w:divBdr>
          <w:divsChild>
            <w:div w:id="1651861337">
              <w:marLeft w:val="1728"/>
              <w:marRight w:val="1728"/>
              <w:marTop w:val="0"/>
              <w:marBottom w:val="0"/>
              <w:divBdr>
                <w:top w:val="none" w:sz="0" w:space="0" w:color="auto"/>
                <w:left w:val="none" w:sz="0" w:space="0" w:color="auto"/>
                <w:bottom w:val="none" w:sz="0" w:space="0" w:color="auto"/>
                <w:right w:val="none" w:sz="0" w:space="0" w:color="auto"/>
              </w:divBdr>
              <w:divsChild>
                <w:div w:id="16165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038">
          <w:marLeft w:val="0"/>
          <w:marRight w:val="0"/>
          <w:marTop w:val="0"/>
          <w:marBottom w:val="0"/>
          <w:divBdr>
            <w:top w:val="none" w:sz="0" w:space="0" w:color="auto"/>
            <w:left w:val="none" w:sz="0" w:space="0" w:color="auto"/>
            <w:bottom w:val="none" w:sz="0" w:space="0" w:color="auto"/>
            <w:right w:val="none" w:sz="0" w:space="0" w:color="auto"/>
          </w:divBdr>
          <w:divsChild>
            <w:div w:id="1303734724">
              <w:marLeft w:val="0"/>
              <w:marRight w:val="0"/>
              <w:marTop w:val="0"/>
              <w:marBottom w:val="0"/>
              <w:divBdr>
                <w:top w:val="none" w:sz="0" w:space="0" w:color="auto"/>
                <w:left w:val="none" w:sz="0" w:space="0" w:color="auto"/>
                <w:bottom w:val="none" w:sz="0" w:space="0" w:color="auto"/>
                <w:right w:val="none" w:sz="0" w:space="0" w:color="auto"/>
              </w:divBdr>
              <w:divsChild>
                <w:div w:id="1513448343">
                  <w:marLeft w:val="0"/>
                  <w:marRight w:val="0"/>
                  <w:marTop w:val="0"/>
                  <w:marBottom w:val="0"/>
                  <w:divBdr>
                    <w:top w:val="none" w:sz="0" w:space="0" w:color="auto"/>
                    <w:left w:val="none" w:sz="0" w:space="0" w:color="auto"/>
                    <w:bottom w:val="none" w:sz="0" w:space="0" w:color="auto"/>
                    <w:right w:val="none" w:sz="0" w:space="0" w:color="auto"/>
                  </w:divBdr>
                  <w:divsChild>
                    <w:div w:id="1974363812">
                      <w:marLeft w:val="2768"/>
                      <w:marRight w:val="276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0981">
      <w:bodyDiv w:val="1"/>
      <w:marLeft w:val="0"/>
      <w:marRight w:val="0"/>
      <w:marTop w:val="0"/>
      <w:marBottom w:val="0"/>
      <w:divBdr>
        <w:top w:val="none" w:sz="0" w:space="0" w:color="auto"/>
        <w:left w:val="none" w:sz="0" w:space="0" w:color="auto"/>
        <w:bottom w:val="none" w:sz="0" w:space="0" w:color="auto"/>
        <w:right w:val="none" w:sz="0" w:space="0" w:color="auto"/>
      </w:divBdr>
    </w:div>
    <w:div w:id="1683238785">
      <w:bodyDiv w:val="1"/>
      <w:marLeft w:val="0"/>
      <w:marRight w:val="0"/>
      <w:marTop w:val="0"/>
      <w:marBottom w:val="0"/>
      <w:divBdr>
        <w:top w:val="none" w:sz="0" w:space="0" w:color="auto"/>
        <w:left w:val="none" w:sz="0" w:space="0" w:color="auto"/>
        <w:bottom w:val="none" w:sz="0" w:space="0" w:color="auto"/>
        <w:right w:val="none" w:sz="0" w:space="0" w:color="auto"/>
      </w:divBdr>
    </w:div>
    <w:div w:id="1702321815">
      <w:bodyDiv w:val="1"/>
      <w:marLeft w:val="0"/>
      <w:marRight w:val="0"/>
      <w:marTop w:val="0"/>
      <w:marBottom w:val="0"/>
      <w:divBdr>
        <w:top w:val="none" w:sz="0" w:space="0" w:color="auto"/>
        <w:left w:val="none" w:sz="0" w:space="0" w:color="auto"/>
        <w:bottom w:val="none" w:sz="0" w:space="0" w:color="auto"/>
        <w:right w:val="none" w:sz="0" w:space="0" w:color="auto"/>
      </w:divBdr>
    </w:div>
    <w:div w:id="1720519025">
      <w:bodyDiv w:val="1"/>
      <w:marLeft w:val="0"/>
      <w:marRight w:val="0"/>
      <w:marTop w:val="0"/>
      <w:marBottom w:val="0"/>
      <w:divBdr>
        <w:top w:val="none" w:sz="0" w:space="0" w:color="auto"/>
        <w:left w:val="none" w:sz="0" w:space="0" w:color="auto"/>
        <w:bottom w:val="none" w:sz="0" w:space="0" w:color="auto"/>
        <w:right w:val="none" w:sz="0" w:space="0" w:color="auto"/>
      </w:divBdr>
    </w:div>
    <w:div w:id="1736392238">
      <w:bodyDiv w:val="1"/>
      <w:marLeft w:val="0"/>
      <w:marRight w:val="0"/>
      <w:marTop w:val="0"/>
      <w:marBottom w:val="0"/>
      <w:divBdr>
        <w:top w:val="none" w:sz="0" w:space="0" w:color="auto"/>
        <w:left w:val="none" w:sz="0" w:space="0" w:color="auto"/>
        <w:bottom w:val="none" w:sz="0" w:space="0" w:color="auto"/>
        <w:right w:val="none" w:sz="0" w:space="0" w:color="auto"/>
      </w:divBdr>
    </w:div>
    <w:div w:id="1823934103">
      <w:bodyDiv w:val="1"/>
      <w:marLeft w:val="0"/>
      <w:marRight w:val="0"/>
      <w:marTop w:val="0"/>
      <w:marBottom w:val="0"/>
      <w:divBdr>
        <w:top w:val="none" w:sz="0" w:space="0" w:color="auto"/>
        <w:left w:val="none" w:sz="0" w:space="0" w:color="auto"/>
        <w:bottom w:val="none" w:sz="0" w:space="0" w:color="auto"/>
        <w:right w:val="none" w:sz="0" w:space="0" w:color="auto"/>
      </w:divBdr>
      <w:divsChild>
        <w:div w:id="479738942">
          <w:marLeft w:val="0"/>
          <w:marRight w:val="0"/>
          <w:marTop w:val="0"/>
          <w:marBottom w:val="0"/>
          <w:divBdr>
            <w:top w:val="none" w:sz="0" w:space="0" w:color="auto"/>
            <w:left w:val="none" w:sz="0" w:space="0" w:color="auto"/>
            <w:bottom w:val="none" w:sz="0" w:space="0" w:color="auto"/>
            <w:right w:val="none" w:sz="0" w:space="0" w:color="auto"/>
          </w:divBdr>
        </w:div>
        <w:div w:id="537279152">
          <w:marLeft w:val="0"/>
          <w:marRight w:val="0"/>
          <w:marTop w:val="0"/>
          <w:marBottom w:val="0"/>
          <w:divBdr>
            <w:top w:val="none" w:sz="0" w:space="0" w:color="auto"/>
            <w:left w:val="none" w:sz="0" w:space="0" w:color="auto"/>
            <w:bottom w:val="none" w:sz="0" w:space="0" w:color="auto"/>
            <w:right w:val="none" w:sz="0" w:space="0" w:color="auto"/>
          </w:divBdr>
        </w:div>
        <w:div w:id="2036807275">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77083237">
          <w:marLeft w:val="0"/>
          <w:marRight w:val="0"/>
          <w:marTop w:val="0"/>
          <w:marBottom w:val="0"/>
          <w:divBdr>
            <w:top w:val="none" w:sz="0" w:space="0" w:color="auto"/>
            <w:left w:val="none" w:sz="0" w:space="0" w:color="auto"/>
            <w:bottom w:val="none" w:sz="0" w:space="0" w:color="auto"/>
            <w:right w:val="none" w:sz="0" w:space="0" w:color="auto"/>
          </w:divBdr>
        </w:div>
        <w:div w:id="319238081">
          <w:marLeft w:val="0"/>
          <w:marRight w:val="0"/>
          <w:marTop w:val="0"/>
          <w:marBottom w:val="0"/>
          <w:divBdr>
            <w:top w:val="none" w:sz="0" w:space="0" w:color="auto"/>
            <w:left w:val="none" w:sz="0" w:space="0" w:color="auto"/>
            <w:bottom w:val="none" w:sz="0" w:space="0" w:color="auto"/>
            <w:right w:val="none" w:sz="0" w:space="0" w:color="auto"/>
          </w:divBdr>
        </w:div>
        <w:div w:id="356662322">
          <w:marLeft w:val="0"/>
          <w:marRight w:val="0"/>
          <w:marTop w:val="0"/>
          <w:marBottom w:val="0"/>
          <w:divBdr>
            <w:top w:val="none" w:sz="0" w:space="0" w:color="auto"/>
            <w:left w:val="none" w:sz="0" w:space="0" w:color="auto"/>
            <w:bottom w:val="none" w:sz="0" w:space="0" w:color="auto"/>
            <w:right w:val="none" w:sz="0" w:space="0" w:color="auto"/>
          </w:divBdr>
        </w:div>
      </w:divsChild>
    </w:div>
    <w:div w:id="1828204811">
      <w:bodyDiv w:val="1"/>
      <w:marLeft w:val="0"/>
      <w:marRight w:val="0"/>
      <w:marTop w:val="0"/>
      <w:marBottom w:val="0"/>
      <w:divBdr>
        <w:top w:val="none" w:sz="0" w:space="0" w:color="auto"/>
        <w:left w:val="none" w:sz="0" w:space="0" w:color="auto"/>
        <w:bottom w:val="none" w:sz="0" w:space="0" w:color="auto"/>
        <w:right w:val="none" w:sz="0" w:space="0" w:color="auto"/>
      </w:divBdr>
    </w:div>
    <w:div w:id="1829440681">
      <w:bodyDiv w:val="1"/>
      <w:marLeft w:val="0"/>
      <w:marRight w:val="0"/>
      <w:marTop w:val="0"/>
      <w:marBottom w:val="0"/>
      <w:divBdr>
        <w:top w:val="none" w:sz="0" w:space="0" w:color="auto"/>
        <w:left w:val="none" w:sz="0" w:space="0" w:color="auto"/>
        <w:bottom w:val="none" w:sz="0" w:space="0" w:color="auto"/>
        <w:right w:val="none" w:sz="0" w:space="0" w:color="auto"/>
      </w:divBdr>
    </w:div>
    <w:div w:id="1832787927">
      <w:bodyDiv w:val="1"/>
      <w:marLeft w:val="0"/>
      <w:marRight w:val="0"/>
      <w:marTop w:val="0"/>
      <w:marBottom w:val="0"/>
      <w:divBdr>
        <w:top w:val="none" w:sz="0" w:space="0" w:color="auto"/>
        <w:left w:val="none" w:sz="0" w:space="0" w:color="auto"/>
        <w:bottom w:val="none" w:sz="0" w:space="0" w:color="auto"/>
        <w:right w:val="none" w:sz="0" w:space="0" w:color="auto"/>
      </w:divBdr>
    </w:div>
    <w:div w:id="1910966320">
      <w:bodyDiv w:val="1"/>
      <w:marLeft w:val="0"/>
      <w:marRight w:val="0"/>
      <w:marTop w:val="0"/>
      <w:marBottom w:val="0"/>
      <w:divBdr>
        <w:top w:val="none" w:sz="0" w:space="0" w:color="auto"/>
        <w:left w:val="none" w:sz="0" w:space="0" w:color="auto"/>
        <w:bottom w:val="none" w:sz="0" w:space="0" w:color="auto"/>
        <w:right w:val="none" w:sz="0" w:space="0" w:color="auto"/>
      </w:divBdr>
    </w:div>
    <w:div w:id="1944025427">
      <w:bodyDiv w:val="1"/>
      <w:marLeft w:val="0"/>
      <w:marRight w:val="0"/>
      <w:marTop w:val="0"/>
      <w:marBottom w:val="0"/>
      <w:divBdr>
        <w:top w:val="none" w:sz="0" w:space="0" w:color="auto"/>
        <w:left w:val="none" w:sz="0" w:space="0" w:color="auto"/>
        <w:bottom w:val="none" w:sz="0" w:space="0" w:color="auto"/>
        <w:right w:val="none" w:sz="0" w:space="0" w:color="auto"/>
      </w:divBdr>
    </w:div>
    <w:div w:id="1960648853">
      <w:bodyDiv w:val="1"/>
      <w:marLeft w:val="0"/>
      <w:marRight w:val="0"/>
      <w:marTop w:val="0"/>
      <w:marBottom w:val="0"/>
      <w:divBdr>
        <w:top w:val="none" w:sz="0" w:space="0" w:color="auto"/>
        <w:left w:val="none" w:sz="0" w:space="0" w:color="auto"/>
        <w:bottom w:val="none" w:sz="0" w:space="0" w:color="auto"/>
        <w:right w:val="none" w:sz="0" w:space="0" w:color="auto"/>
      </w:divBdr>
    </w:div>
    <w:div w:id="2000382290">
      <w:bodyDiv w:val="1"/>
      <w:marLeft w:val="0"/>
      <w:marRight w:val="0"/>
      <w:marTop w:val="0"/>
      <w:marBottom w:val="0"/>
      <w:divBdr>
        <w:top w:val="none" w:sz="0" w:space="0" w:color="auto"/>
        <w:left w:val="none" w:sz="0" w:space="0" w:color="auto"/>
        <w:bottom w:val="none" w:sz="0" w:space="0" w:color="auto"/>
        <w:right w:val="none" w:sz="0" w:space="0" w:color="auto"/>
      </w:divBdr>
      <w:divsChild>
        <w:div w:id="1533491667">
          <w:marLeft w:val="0"/>
          <w:marRight w:val="0"/>
          <w:marTop w:val="0"/>
          <w:marBottom w:val="0"/>
          <w:divBdr>
            <w:top w:val="none" w:sz="0" w:space="0" w:color="auto"/>
            <w:left w:val="none" w:sz="0" w:space="0" w:color="auto"/>
            <w:bottom w:val="none" w:sz="0" w:space="0" w:color="auto"/>
            <w:right w:val="none" w:sz="0" w:space="0" w:color="auto"/>
          </w:divBdr>
        </w:div>
      </w:divsChild>
    </w:div>
    <w:div w:id="2032872017">
      <w:bodyDiv w:val="1"/>
      <w:marLeft w:val="0"/>
      <w:marRight w:val="0"/>
      <w:marTop w:val="0"/>
      <w:marBottom w:val="0"/>
      <w:divBdr>
        <w:top w:val="none" w:sz="0" w:space="0" w:color="auto"/>
        <w:left w:val="none" w:sz="0" w:space="0" w:color="auto"/>
        <w:bottom w:val="none" w:sz="0" w:space="0" w:color="auto"/>
        <w:right w:val="none" w:sz="0" w:space="0" w:color="auto"/>
      </w:divBdr>
    </w:div>
    <w:div w:id="2077042751">
      <w:bodyDiv w:val="1"/>
      <w:marLeft w:val="0"/>
      <w:marRight w:val="0"/>
      <w:marTop w:val="0"/>
      <w:marBottom w:val="0"/>
      <w:divBdr>
        <w:top w:val="none" w:sz="0" w:space="0" w:color="auto"/>
        <w:left w:val="none" w:sz="0" w:space="0" w:color="auto"/>
        <w:bottom w:val="none" w:sz="0" w:space="0" w:color="auto"/>
        <w:right w:val="none" w:sz="0" w:space="0" w:color="auto"/>
      </w:divBdr>
      <w:divsChild>
        <w:div w:id="1903297051">
          <w:marLeft w:val="0"/>
          <w:marRight w:val="0"/>
          <w:marTop w:val="0"/>
          <w:marBottom w:val="0"/>
          <w:divBdr>
            <w:top w:val="none" w:sz="0" w:space="0" w:color="auto"/>
            <w:left w:val="none" w:sz="0" w:space="0" w:color="auto"/>
            <w:bottom w:val="none" w:sz="0" w:space="0" w:color="auto"/>
            <w:right w:val="none" w:sz="0" w:space="0" w:color="auto"/>
          </w:divBdr>
          <w:divsChild>
            <w:div w:id="829174177">
              <w:marLeft w:val="0"/>
              <w:marRight w:val="0"/>
              <w:marTop w:val="0"/>
              <w:marBottom w:val="0"/>
              <w:divBdr>
                <w:top w:val="none" w:sz="0" w:space="0" w:color="auto"/>
                <w:left w:val="none" w:sz="0" w:space="0" w:color="auto"/>
                <w:bottom w:val="none" w:sz="0" w:space="0" w:color="auto"/>
                <w:right w:val="none" w:sz="0" w:space="0" w:color="auto"/>
              </w:divBdr>
              <w:divsChild>
                <w:div w:id="12651398">
                  <w:marLeft w:val="0"/>
                  <w:marRight w:val="0"/>
                  <w:marTop w:val="0"/>
                  <w:marBottom w:val="135"/>
                  <w:divBdr>
                    <w:top w:val="none" w:sz="0" w:space="0" w:color="auto"/>
                    <w:left w:val="none" w:sz="0" w:space="0" w:color="auto"/>
                    <w:bottom w:val="none" w:sz="0" w:space="0" w:color="auto"/>
                    <w:right w:val="none" w:sz="0" w:space="0" w:color="auto"/>
                  </w:divBdr>
                </w:div>
                <w:div w:id="1161895185">
                  <w:marLeft w:val="0"/>
                  <w:marRight w:val="0"/>
                  <w:marTop w:val="0"/>
                  <w:marBottom w:val="0"/>
                  <w:divBdr>
                    <w:top w:val="none" w:sz="0" w:space="0" w:color="auto"/>
                    <w:left w:val="none" w:sz="0" w:space="0" w:color="auto"/>
                    <w:bottom w:val="none" w:sz="0" w:space="0" w:color="auto"/>
                    <w:right w:val="none" w:sz="0" w:space="0" w:color="auto"/>
                  </w:divBdr>
                  <w:divsChild>
                    <w:div w:id="1791627129">
                      <w:marLeft w:val="0"/>
                      <w:marRight w:val="0"/>
                      <w:marTop w:val="0"/>
                      <w:marBottom w:val="0"/>
                      <w:divBdr>
                        <w:top w:val="none" w:sz="0" w:space="0" w:color="auto"/>
                        <w:left w:val="none" w:sz="0" w:space="0" w:color="auto"/>
                        <w:bottom w:val="none" w:sz="0" w:space="0" w:color="auto"/>
                        <w:right w:val="none" w:sz="0" w:space="0" w:color="auto"/>
                      </w:divBdr>
                      <w:divsChild>
                        <w:div w:id="289212116">
                          <w:marLeft w:val="0"/>
                          <w:marRight w:val="0"/>
                          <w:marTop w:val="0"/>
                          <w:marBottom w:val="0"/>
                          <w:divBdr>
                            <w:top w:val="none" w:sz="0" w:space="0" w:color="auto"/>
                            <w:left w:val="none" w:sz="0" w:space="0" w:color="auto"/>
                            <w:bottom w:val="none" w:sz="0" w:space="0" w:color="auto"/>
                            <w:right w:val="none" w:sz="0" w:space="0" w:color="auto"/>
                          </w:divBdr>
                        </w:div>
                      </w:divsChild>
                    </w:div>
                    <w:div w:id="270432700">
                      <w:marLeft w:val="0"/>
                      <w:marRight w:val="0"/>
                      <w:marTop w:val="0"/>
                      <w:marBottom w:val="0"/>
                      <w:divBdr>
                        <w:top w:val="none" w:sz="0" w:space="0" w:color="auto"/>
                        <w:left w:val="none" w:sz="0" w:space="0" w:color="auto"/>
                        <w:bottom w:val="none" w:sz="0" w:space="0" w:color="auto"/>
                        <w:right w:val="none" w:sz="0" w:space="0" w:color="auto"/>
                      </w:divBdr>
                      <w:divsChild>
                        <w:div w:id="7774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5541">
          <w:marLeft w:val="0"/>
          <w:marRight w:val="0"/>
          <w:marTop w:val="0"/>
          <w:marBottom w:val="0"/>
          <w:divBdr>
            <w:top w:val="none" w:sz="0" w:space="0" w:color="auto"/>
            <w:left w:val="none" w:sz="0" w:space="0" w:color="auto"/>
            <w:bottom w:val="none" w:sz="0" w:space="0" w:color="auto"/>
            <w:right w:val="none" w:sz="0" w:space="0" w:color="auto"/>
          </w:divBdr>
        </w:div>
        <w:div w:id="156922575">
          <w:marLeft w:val="0"/>
          <w:marRight w:val="0"/>
          <w:marTop w:val="0"/>
          <w:marBottom w:val="0"/>
          <w:divBdr>
            <w:top w:val="none" w:sz="0" w:space="0" w:color="auto"/>
            <w:left w:val="none" w:sz="0" w:space="0" w:color="auto"/>
            <w:bottom w:val="none" w:sz="0" w:space="0" w:color="auto"/>
            <w:right w:val="none" w:sz="0" w:space="0" w:color="auto"/>
          </w:divBdr>
          <w:divsChild>
            <w:div w:id="1969237803">
              <w:marLeft w:val="0"/>
              <w:marRight w:val="0"/>
              <w:marTop w:val="0"/>
              <w:marBottom w:val="0"/>
              <w:divBdr>
                <w:top w:val="none" w:sz="0" w:space="0" w:color="auto"/>
                <w:left w:val="none" w:sz="0" w:space="0" w:color="auto"/>
                <w:bottom w:val="none" w:sz="0" w:space="0" w:color="auto"/>
                <w:right w:val="none" w:sz="0" w:space="0" w:color="auto"/>
              </w:divBdr>
            </w:div>
          </w:divsChild>
        </w:div>
        <w:div w:id="524053668">
          <w:marLeft w:val="0"/>
          <w:marRight w:val="0"/>
          <w:marTop w:val="0"/>
          <w:marBottom w:val="0"/>
          <w:divBdr>
            <w:top w:val="none" w:sz="0" w:space="0" w:color="auto"/>
            <w:left w:val="none" w:sz="0" w:space="0" w:color="auto"/>
            <w:bottom w:val="none" w:sz="0" w:space="0" w:color="auto"/>
            <w:right w:val="none" w:sz="0" w:space="0" w:color="auto"/>
          </w:divBdr>
        </w:div>
        <w:div w:id="173692386">
          <w:marLeft w:val="180"/>
          <w:marRight w:val="0"/>
          <w:marTop w:val="0"/>
          <w:marBottom w:val="0"/>
          <w:divBdr>
            <w:top w:val="none" w:sz="0" w:space="0" w:color="auto"/>
            <w:left w:val="none" w:sz="0" w:space="0" w:color="auto"/>
            <w:bottom w:val="none" w:sz="0" w:space="0" w:color="auto"/>
            <w:right w:val="none" w:sz="0" w:space="0" w:color="auto"/>
          </w:divBdr>
          <w:divsChild>
            <w:div w:id="1110513589">
              <w:marLeft w:val="0"/>
              <w:marRight w:val="0"/>
              <w:marTop w:val="0"/>
              <w:marBottom w:val="0"/>
              <w:divBdr>
                <w:top w:val="none" w:sz="0" w:space="0" w:color="auto"/>
                <w:left w:val="none" w:sz="0" w:space="0" w:color="auto"/>
                <w:bottom w:val="none" w:sz="0" w:space="0" w:color="auto"/>
                <w:right w:val="none" w:sz="0" w:space="0" w:color="auto"/>
              </w:divBdr>
            </w:div>
          </w:divsChild>
        </w:div>
        <w:div w:id="1318220021">
          <w:marLeft w:val="0"/>
          <w:marRight w:val="0"/>
          <w:marTop w:val="0"/>
          <w:marBottom w:val="0"/>
          <w:divBdr>
            <w:top w:val="none" w:sz="0" w:space="0" w:color="auto"/>
            <w:left w:val="none" w:sz="0" w:space="0" w:color="auto"/>
            <w:bottom w:val="none" w:sz="0" w:space="0" w:color="auto"/>
            <w:right w:val="none" w:sz="0" w:space="0" w:color="auto"/>
          </w:divBdr>
        </w:div>
        <w:div w:id="1806501990">
          <w:marLeft w:val="180"/>
          <w:marRight w:val="0"/>
          <w:marTop w:val="0"/>
          <w:marBottom w:val="0"/>
          <w:divBdr>
            <w:top w:val="none" w:sz="0" w:space="0" w:color="auto"/>
            <w:left w:val="none" w:sz="0" w:space="0" w:color="auto"/>
            <w:bottom w:val="none" w:sz="0" w:space="0" w:color="auto"/>
            <w:right w:val="none" w:sz="0" w:space="0" w:color="auto"/>
          </w:divBdr>
          <w:divsChild>
            <w:div w:id="358824737">
              <w:marLeft w:val="0"/>
              <w:marRight w:val="0"/>
              <w:marTop w:val="0"/>
              <w:marBottom w:val="0"/>
              <w:divBdr>
                <w:top w:val="none" w:sz="0" w:space="0" w:color="auto"/>
                <w:left w:val="none" w:sz="0" w:space="0" w:color="auto"/>
                <w:bottom w:val="none" w:sz="0" w:space="0" w:color="auto"/>
                <w:right w:val="none" w:sz="0" w:space="0" w:color="auto"/>
              </w:divBdr>
            </w:div>
          </w:divsChild>
        </w:div>
        <w:div w:id="2053384178">
          <w:marLeft w:val="0"/>
          <w:marRight w:val="0"/>
          <w:marTop w:val="0"/>
          <w:marBottom w:val="0"/>
          <w:divBdr>
            <w:top w:val="none" w:sz="0" w:space="0" w:color="auto"/>
            <w:left w:val="none" w:sz="0" w:space="0" w:color="auto"/>
            <w:bottom w:val="none" w:sz="0" w:space="0" w:color="auto"/>
            <w:right w:val="none" w:sz="0" w:space="0" w:color="auto"/>
          </w:divBdr>
          <w:divsChild>
            <w:div w:id="3746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9448">
      <w:bodyDiv w:val="1"/>
      <w:marLeft w:val="0"/>
      <w:marRight w:val="0"/>
      <w:marTop w:val="0"/>
      <w:marBottom w:val="0"/>
      <w:divBdr>
        <w:top w:val="none" w:sz="0" w:space="0" w:color="auto"/>
        <w:left w:val="none" w:sz="0" w:space="0" w:color="auto"/>
        <w:bottom w:val="none" w:sz="0" w:space="0" w:color="auto"/>
        <w:right w:val="none" w:sz="0" w:space="0" w:color="auto"/>
      </w:divBdr>
    </w:div>
    <w:div w:id="2123379283">
      <w:bodyDiv w:val="1"/>
      <w:marLeft w:val="0"/>
      <w:marRight w:val="0"/>
      <w:marTop w:val="0"/>
      <w:marBottom w:val="0"/>
      <w:divBdr>
        <w:top w:val="none" w:sz="0" w:space="0" w:color="auto"/>
        <w:left w:val="none" w:sz="0" w:space="0" w:color="auto"/>
        <w:bottom w:val="none" w:sz="0" w:space="0" w:color="auto"/>
        <w:right w:val="none" w:sz="0" w:space="0" w:color="auto"/>
      </w:divBdr>
    </w:div>
    <w:div w:id="2137218915">
      <w:bodyDiv w:val="1"/>
      <w:marLeft w:val="0"/>
      <w:marRight w:val="0"/>
      <w:marTop w:val="0"/>
      <w:marBottom w:val="0"/>
      <w:divBdr>
        <w:top w:val="none" w:sz="0" w:space="0" w:color="auto"/>
        <w:left w:val="none" w:sz="0" w:space="0" w:color="auto"/>
        <w:bottom w:val="none" w:sz="0" w:space="0" w:color="auto"/>
        <w:right w:val="none" w:sz="0" w:space="0" w:color="auto"/>
      </w:divBdr>
      <w:divsChild>
        <w:div w:id="2086223444">
          <w:marLeft w:val="0"/>
          <w:marRight w:val="0"/>
          <w:marTop w:val="0"/>
          <w:marBottom w:val="0"/>
          <w:divBdr>
            <w:top w:val="none" w:sz="0" w:space="0" w:color="auto"/>
            <w:left w:val="none" w:sz="0" w:space="0" w:color="auto"/>
            <w:bottom w:val="none" w:sz="0" w:space="0" w:color="auto"/>
            <w:right w:val="none" w:sz="0" w:space="0" w:color="auto"/>
          </w:divBdr>
        </w:div>
        <w:div w:id="997072788">
          <w:marLeft w:val="0"/>
          <w:marRight w:val="0"/>
          <w:marTop w:val="0"/>
          <w:marBottom w:val="0"/>
          <w:divBdr>
            <w:top w:val="none" w:sz="0" w:space="0" w:color="auto"/>
            <w:left w:val="none" w:sz="0" w:space="0" w:color="auto"/>
            <w:bottom w:val="none" w:sz="0" w:space="0" w:color="auto"/>
            <w:right w:val="none" w:sz="0" w:space="0" w:color="auto"/>
          </w:divBdr>
        </w:div>
        <w:div w:id="168176155">
          <w:marLeft w:val="0"/>
          <w:marRight w:val="0"/>
          <w:marTop w:val="0"/>
          <w:marBottom w:val="0"/>
          <w:divBdr>
            <w:top w:val="none" w:sz="0" w:space="0" w:color="auto"/>
            <w:left w:val="none" w:sz="0" w:space="0" w:color="auto"/>
            <w:bottom w:val="none" w:sz="0" w:space="0" w:color="auto"/>
            <w:right w:val="none" w:sz="0" w:space="0" w:color="auto"/>
          </w:divBdr>
        </w:div>
        <w:div w:id="1621106591">
          <w:marLeft w:val="0"/>
          <w:marRight w:val="0"/>
          <w:marTop w:val="0"/>
          <w:marBottom w:val="0"/>
          <w:divBdr>
            <w:top w:val="none" w:sz="0" w:space="0" w:color="auto"/>
            <w:left w:val="none" w:sz="0" w:space="0" w:color="auto"/>
            <w:bottom w:val="none" w:sz="0" w:space="0" w:color="auto"/>
            <w:right w:val="none" w:sz="0" w:space="0" w:color="auto"/>
          </w:divBdr>
        </w:div>
        <w:div w:id="915672245">
          <w:marLeft w:val="0"/>
          <w:marRight w:val="0"/>
          <w:marTop w:val="0"/>
          <w:marBottom w:val="0"/>
          <w:divBdr>
            <w:top w:val="none" w:sz="0" w:space="0" w:color="auto"/>
            <w:left w:val="none" w:sz="0" w:space="0" w:color="auto"/>
            <w:bottom w:val="none" w:sz="0" w:space="0" w:color="auto"/>
            <w:right w:val="none" w:sz="0" w:space="0" w:color="auto"/>
          </w:divBdr>
          <w:divsChild>
            <w:div w:id="900873815">
              <w:marLeft w:val="0"/>
              <w:marRight w:val="0"/>
              <w:marTop w:val="0"/>
              <w:marBottom w:val="0"/>
              <w:divBdr>
                <w:top w:val="none" w:sz="0" w:space="0" w:color="auto"/>
                <w:left w:val="none" w:sz="0" w:space="0" w:color="auto"/>
                <w:bottom w:val="none" w:sz="0" w:space="0" w:color="auto"/>
                <w:right w:val="none" w:sz="0" w:space="0" w:color="auto"/>
              </w:divBdr>
            </w:div>
          </w:divsChild>
        </w:div>
        <w:div w:id="337192822">
          <w:marLeft w:val="0"/>
          <w:marRight w:val="0"/>
          <w:marTop w:val="0"/>
          <w:marBottom w:val="0"/>
          <w:divBdr>
            <w:top w:val="none" w:sz="0" w:space="0" w:color="auto"/>
            <w:left w:val="none" w:sz="0" w:space="0" w:color="auto"/>
            <w:bottom w:val="none" w:sz="0" w:space="0" w:color="auto"/>
            <w:right w:val="none" w:sz="0" w:space="0" w:color="auto"/>
          </w:divBdr>
          <w:divsChild>
            <w:div w:id="170528292">
              <w:marLeft w:val="0"/>
              <w:marRight w:val="0"/>
              <w:marTop w:val="0"/>
              <w:marBottom w:val="0"/>
              <w:divBdr>
                <w:top w:val="none" w:sz="0" w:space="0" w:color="auto"/>
                <w:left w:val="none" w:sz="0" w:space="0" w:color="auto"/>
                <w:bottom w:val="none" w:sz="0" w:space="0" w:color="auto"/>
                <w:right w:val="none" w:sz="0" w:space="0" w:color="auto"/>
              </w:divBdr>
            </w:div>
            <w:div w:id="320622479">
              <w:marLeft w:val="0"/>
              <w:marRight w:val="0"/>
              <w:marTop w:val="0"/>
              <w:marBottom w:val="0"/>
              <w:divBdr>
                <w:top w:val="none" w:sz="0" w:space="0" w:color="auto"/>
                <w:left w:val="none" w:sz="0" w:space="0" w:color="auto"/>
                <w:bottom w:val="none" w:sz="0" w:space="0" w:color="auto"/>
                <w:right w:val="none" w:sz="0" w:space="0" w:color="auto"/>
              </w:divBdr>
            </w:div>
            <w:div w:id="1378159707">
              <w:marLeft w:val="0"/>
              <w:marRight w:val="0"/>
              <w:marTop w:val="0"/>
              <w:marBottom w:val="0"/>
              <w:divBdr>
                <w:top w:val="none" w:sz="0" w:space="0" w:color="auto"/>
                <w:left w:val="none" w:sz="0" w:space="0" w:color="auto"/>
                <w:bottom w:val="none" w:sz="0" w:space="0" w:color="auto"/>
                <w:right w:val="none" w:sz="0" w:space="0" w:color="auto"/>
              </w:divBdr>
            </w:div>
            <w:div w:id="78869104">
              <w:marLeft w:val="0"/>
              <w:marRight w:val="0"/>
              <w:marTop w:val="0"/>
              <w:marBottom w:val="0"/>
              <w:divBdr>
                <w:top w:val="none" w:sz="0" w:space="0" w:color="auto"/>
                <w:left w:val="none" w:sz="0" w:space="0" w:color="auto"/>
                <w:bottom w:val="none" w:sz="0" w:space="0" w:color="auto"/>
                <w:right w:val="none" w:sz="0" w:space="0" w:color="auto"/>
              </w:divBdr>
            </w:div>
            <w:div w:id="16627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nv_coll/id/KALITEXT000049366529/?idConteneur=KALICONT000005635221" TargetMode="External"/><Relationship Id="rId13" Type="http://schemas.openxmlformats.org/officeDocument/2006/relationships/hyperlink" Target="https://www.legifrance.gouv.fr/jorf/jo/2024/04/28/0100" TargetMode="External"/><Relationship Id="rId18" Type="http://schemas.openxmlformats.org/officeDocument/2006/relationships/hyperlink" Target="mailto:juridique@capeb-auvergnerhonealpes.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france.gouv.fr/jorf/id/JORFTEXT000049478981" TargetMode="External"/><Relationship Id="rId17" Type="http://schemas.openxmlformats.org/officeDocument/2006/relationships/hyperlink" Target="https://www.preventionbtp.fr/ressources/documentation/outil/realisez-votre-premier-document-unique-du_F4NauWE7NToBM47y7B5PBU" TargetMode="External"/><Relationship Id="rId2" Type="http://schemas.openxmlformats.org/officeDocument/2006/relationships/numbering" Target="numbering.xml"/><Relationship Id="rId16" Type="http://schemas.openxmlformats.org/officeDocument/2006/relationships/hyperlink" Target="https://www.legifrance.gouv.fr/juri/id/JURITEXT000047268917?init=true&amp;page=1&amp;query=21-23.176&amp;searchField=ALL&amp;tab_selection=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legifrance.gouv.fr/juri/id/JURITEXT000049053023?init=true&amp;page=1&amp;query=n%C2%B0+22-14705&amp;searchField=ALL&amp;tab_selection=all" TargetMode="Externa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jorf/id/JORFTEXT000049474967" TargetMode="External"/><Relationship Id="rId14" Type="http://schemas.openxmlformats.org/officeDocument/2006/relationships/hyperlink" Target="https://www.legifrance.gouv.fr/jorf/id/JORFTEXT000046837282?isSuggest=tru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1B4BF-B7E0-4B48-849C-6973B9B6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7675</Characters>
  <Application>Microsoft Office Word</Application>
  <DocSecurity>4</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 Aurélie</dc:creator>
  <cp:lastModifiedBy>Bertrand Monatte</cp:lastModifiedBy>
  <cp:revision>2</cp:revision>
  <cp:lastPrinted>2021-08-26T14:47:00Z</cp:lastPrinted>
  <dcterms:created xsi:type="dcterms:W3CDTF">2024-06-24T06:50:00Z</dcterms:created>
  <dcterms:modified xsi:type="dcterms:W3CDTF">2024-06-24T06:50:00Z</dcterms:modified>
</cp:coreProperties>
</file>