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F0D7" w14:textId="77777777" w:rsidR="007070D3" w:rsidRPr="007070D3" w:rsidRDefault="007070D3" w:rsidP="007070D3">
      <w:pPr>
        <w:shd w:val="clear" w:color="auto" w:fill="FFFFFF"/>
        <w:spacing w:after="300" w:line="240" w:lineRule="auto"/>
        <w:textAlignment w:val="baseline"/>
        <w:outlineLvl w:val="2"/>
        <w:rPr>
          <w:rFonts w:ascii="interstateCond" w:eastAsia="Times New Roman" w:hAnsi="interstateCond" w:cs="Times New Roman"/>
          <w:b/>
          <w:bCs/>
          <w:color w:val="DF5952"/>
          <w:sz w:val="30"/>
          <w:szCs w:val="30"/>
          <w:lang w:eastAsia="fr-FR"/>
        </w:rPr>
      </w:pPr>
      <w:r w:rsidRPr="007070D3">
        <w:rPr>
          <w:rFonts w:ascii="interstateCond" w:eastAsia="Times New Roman" w:hAnsi="interstateCond" w:cs="Times New Roman"/>
          <w:b/>
          <w:bCs/>
          <w:color w:val="DF5952"/>
          <w:sz w:val="30"/>
          <w:szCs w:val="30"/>
          <w:lang w:eastAsia="fr-FR"/>
        </w:rPr>
        <w:t>Knauf fait campagne pour le recyclage des déchets de PSE</w:t>
      </w:r>
    </w:p>
    <w:p w14:paraId="7E734DE7" w14:textId="77777777" w:rsidR="007070D3" w:rsidRDefault="007070D3" w:rsidP="007070D3">
      <w:pPr>
        <w:shd w:val="clear" w:color="auto" w:fill="FFFFFF"/>
        <w:spacing w:after="225" w:line="330" w:lineRule="atLeast"/>
        <w:textAlignment w:val="baseline"/>
        <w:rPr>
          <w:rFonts w:ascii="interstate" w:eastAsia="Times New Roman" w:hAnsi="interstate" w:cs="Times New Roman"/>
          <w:color w:val="484848"/>
          <w:sz w:val="24"/>
          <w:szCs w:val="24"/>
          <w:lang w:eastAsia="fr-FR"/>
        </w:rPr>
      </w:pPr>
      <w:r w:rsidRPr="007070D3">
        <w:rPr>
          <w:rFonts w:ascii="interstate" w:eastAsia="Times New Roman" w:hAnsi="interstate" w:cs="Times New Roman"/>
          <w:color w:val="484848"/>
          <w:sz w:val="24"/>
          <w:szCs w:val="24"/>
          <w:lang w:eastAsia="fr-FR"/>
        </w:rPr>
        <w:t>Knauf Circular® veut offrir un avenir durable au polystyrène expansé (PSE), un isolant thermique des plus performants, et l’inscrire dans une économie circulaire.</w:t>
      </w:r>
    </w:p>
    <w:p w14:paraId="38F0585D" w14:textId="77777777" w:rsidR="007070D3" w:rsidRDefault="007070D3" w:rsidP="007070D3">
      <w:pPr>
        <w:shd w:val="clear" w:color="auto" w:fill="FFFFFF"/>
        <w:spacing w:after="225" w:line="330" w:lineRule="atLeast"/>
        <w:textAlignment w:val="baseline"/>
        <w:rPr>
          <w:rFonts w:ascii="interstate" w:eastAsia="Times New Roman" w:hAnsi="interstate" w:cs="Times New Roman"/>
          <w:color w:val="484848"/>
          <w:sz w:val="24"/>
          <w:szCs w:val="24"/>
          <w:lang w:eastAsia="fr-FR"/>
        </w:rPr>
      </w:pPr>
      <w:r w:rsidRPr="007070D3">
        <w:rPr>
          <w:rFonts w:ascii="interstate" w:eastAsia="Times New Roman" w:hAnsi="interstate" w:cs="Times New Roman"/>
          <w:color w:val="484848"/>
          <w:sz w:val="24"/>
          <w:szCs w:val="24"/>
          <w:lang w:eastAsia="fr-FR"/>
        </w:rPr>
        <w:t xml:space="preserve">Knauf et Knauf Industries, experts des solutions d’isolation du bâtiment et d’emballage, font campagne pour proposer le service de valorisation des déchets propres de PSE : </w:t>
      </w:r>
      <w:r w:rsidRPr="007070D3">
        <w:rPr>
          <w:rFonts w:ascii="interstate" w:eastAsia="Times New Roman" w:hAnsi="interstate" w:cs="Times New Roman"/>
          <w:b/>
          <w:bCs/>
          <w:color w:val="484848"/>
          <w:sz w:val="24"/>
          <w:szCs w:val="24"/>
          <w:lang w:eastAsia="fr-FR"/>
        </w:rPr>
        <w:t>Knauf Circular®.</w:t>
      </w:r>
    </w:p>
    <w:p w14:paraId="4AB10048" w14:textId="77777777" w:rsidR="007070D3" w:rsidRDefault="007070D3" w:rsidP="007070D3">
      <w:pPr>
        <w:shd w:val="clear" w:color="auto" w:fill="FFFFFF"/>
        <w:spacing w:after="225" w:line="330" w:lineRule="atLeast"/>
        <w:textAlignment w:val="baseline"/>
        <w:rPr>
          <w:rFonts w:ascii="interstate" w:eastAsia="Times New Roman" w:hAnsi="interstate" w:cs="Times New Roman"/>
          <w:color w:val="484848"/>
          <w:sz w:val="24"/>
          <w:szCs w:val="24"/>
          <w:lang w:eastAsia="fr-FR"/>
        </w:rPr>
      </w:pPr>
      <w:r w:rsidRPr="007070D3">
        <w:rPr>
          <w:rFonts w:ascii="interstate" w:eastAsia="Times New Roman" w:hAnsi="interstate" w:cs="Times New Roman"/>
          <w:color w:val="484848"/>
          <w:sz w:val="24"/>
          <w:szCs w:val="24"/>
          <w:lang w:eastAsia="fr-FR"/>
        </w:rPr>
        <w:t>Ce service apporte à tous les acteurs du bâtiment concernés par la gestion des déchets sur chantiers, en premier lieu les entreprises de pose d’isolants et les négoces en matériaux, un service de collecte sur sites et de recyclage de leurs chutes de chantier d’isolation.</w:t>
      </w:r>
    </w:p>
    <w:p w14:paraId="054FF5F5" w14:textId="77777777" w:rsidR="007070D3" w:rsidRDefault="007070D3" w:rsidP="007070D3">
      <w:pPr>
        <w:shd w:val="clear" w:color="auto" w:fill="FFFFFF"/>
        <w:spacing w:after="225" w:line="330" w:lineRule="atLeast"/>
        <w:textAlignment w:val="baseline"/>
        <w:rPr>
          <w:rFonts w:ascii="interstate" w:eastAsia="Times New Roman" w:hAnsi="interstate" w:cs="Times New Roman"/>
          <w:color w:val="484848"/>
          <w:sz w:val="24"/>
          <w:szCs w:val="24"/>
          <w:lang w:eastAsia="fr-FR"/>
        </w:rPr>
      </w:pPr>
      <w:r w:rsidRPr="007070D3">
        <w:rPr>
          <w:rFonts w:ascii="interstate" w:eastAsia="Times New Roman" w:hAnsi="interstate" w:cs="Times New Roman"/>
          <w:color w:val="484848"/>
          <w:sz w:val="24"/>
          <w:szCs w:val="24"/>
          <w:lang w:eastAsia="fr-FR"/>
        </w:rPr>
        <w:t xml:space="preserve">Particulièrement adapté aux chantiers qui traitent des surfaces importantes d’isolants PSE, tels que l’isolation thermique par l’extérieur des façades ou l’isolation sous étanchéité des toitures plates, le service </w:t>
      </w:r>
      <w:r w:rsidRPr="007070D3">
        <w:rPr>
          <w:rFonts w:ascii="interstate" w:eastAsia="Times New Roman" w:hAnsi="interstate" w:cs="Times New Roman"/>
          <w:b/>
          <w:bCs/>
          <w:color w:val="484848"/>
          <w:sz w:val="24"/>
          <w:szCs w:val="24"/>
          <w:lang w:eastAsia="fr-FR"/>
        </w:rPr>
        <w:t>Knauf Circular®</w:t>
      </w:r>
      <w:r w:rsidRPr="007070D3">
        <w:rPr>
          <w:rFonts w:ascii="interstate" w:eastAsia="Times New Roman" w:hAnsi="interstate" w:cs="Times New Roman"/>
          <w:color w:val="484848"/>
          <w:sz w:val="24"/>
          <w:szCs w:val="24"/>
          <w:lang w:eastAsia="fr-FR"/>
        </w:rPr>
        <w:t xml:space="preserve"> est pertinent pour tous types de chantiers d’isolation utilisant des panneaux isolants de PSE ou des entrevous, à l’échelle d’une maison individuelle ou de la rénovation d’un logement, puisque les chutes sont rassemblées dans des sacs manuportables, collectés à partir de 5 sacs sur le site choisi par l’entreprise.</w:t>
      </w:r>
    </w:p>
    <w:p w14:paraId="37BD69BC" w14:textId="679B7B10" w:rsidR="007070D3" w:rsidRPr="007070D3" w:rsidRDefault="007070D3" w:rsidP="007070D3">
      <w:pPr>
        <w:shd w:val="clear" w:color="auto" w:fill="FFFFFF"/>
        <w:spacing w:after="225" w:line="330" w:lineRule="atLeast"/>
        <w:textAlignment w:val="baseline"/>
        <w:rPr>
          <w:rFonts w:ascii="interstate" w:eastAsia="Times New Roman" w:hAnsi="interstate" w:cs="Times New Roman"/>
          <w:color w:val="484848"/>
          <w:sz w:val="24"/>
          <w:szCs w:val="24"/>
          <w:lang w:eastAsia="fr-FR"/>
        </w:rPr>
      </w:pPr>
      <w:r w:rsidRPr="007070D3">
        <w:rPr>
          <w:rFonts w:ascii="interstate" w:eastAsia="Times New Roman" w:hAnsi="interstate" w:cs="Times New Roman"/>
          <w:color w:val="484848"/>
          <w:sz w:val="24"/>
          <w:szCs w:val="24"/>
          <w:lang w:eastAsia="fr-FR"/>
        </w:rPr>
        <w:t xml:space="preserve">Avec </w:t>
      </w:r>
      <w:r w:rsidRPr="007070D3">
        <w:rPr>
          <w:rFonts w:ascii="interstate" w:eastAsia="Times New Roman" w:hAnsi="interstate" w:cs="Times New Roman"/>
          <w:b/>
          <w:bCs/>
          <w:color w:val="484848"/>
          <w:sz w:val="24"/>
          <w:szCs w:val="24"/>
          <w:lang w:eastAsia="fr-FR"/>
        </w:rPr>
        <w:t>Knauf Circular®</w:t>
      </w:r>
      <w:r w:rsidRPr="007070D3">
        <w:rPr>
          <w:rFonts w:ascii="interstate" w:eastAsia="Times New Roman" w:hAnsi="interstate" w:cs="Times New Roman"/>
          <w:color w:val="484848"/>
          <w:sz w:val="24"/>
          <w:szCs w:val="24"/>
          <w:lang w:eastAsia="fr-FR"/>
        </w:rPr>
        <w:t>, vous garantirez la valorisation de vos déchets propres de PSE en de nouveaux produits de polystyrène et contribuerez à préserver nos ressources.</w:t>
      </w:r>
      <w:r w:rsidRPr="007070D3">
        <w:rPr>
          <w:rFonts w:ascii="interstate" w:eastAsia="Times New Roman" w:hAnsi="interstate" w:cs="Times New Roman"/>
          <w:color w:val="484848"/>
          <w:sz w:val="24"/>
          <w:szCs w:val="24"/>
          <w:lang w:eastAsia="fr-FR"/>
        </w:rPr>
        <w:br/>
      </w:r>
      <w:r w:rsidRPr="007070D3">
        <w:rPr>
          <w:rFonts w:ascii="interstate" w:eastAsia="Times New Roman" w:hAnsi="interstate" w:cs="Times New Roman"/>
          <w:color w:val="484848"/>
          <w:sz w:val="24"/>
          <w:szCs w:val="24"/>
          <w:lang w:eastAsia="fr-FR"/>
        </w:rPr>
        <w:br/>
      </w:r>
      <w:hyperlink r:id="rId4" w:history="1">
        <w:r w:rsidRPr="007070D3">
          <w:rPr>
            <w:rFonts w:ascii="interstate" w:eastAsia="Times New Roman" w:hAnsi="interstate" w:cs="Times New Roman"/>
            <w:color w:val="DF5952"/>
            <w:sz w:val="24"/>
            <w:szCs w:val="24"/>
            <w:u w:val="single"/>
            <w:lang w:eastAsia="fr-FR"/>
          </w:rPr>
          <w:t>Découvrir le service Knauf.</w:t>
        </w:r>
      </w:hyperlink>
    </w:p>
    <w:p w14:paraId="2851AC18" w14:textId="77777777" w:rsidR="00FA01E3" w:rsidRDefault="00FA01E3"/>
    <w:sectPr w:rsidR="00FA0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Cond">
    <w:altName w:val="Cambria"/>
    <w:panose1 w:val="00000000000000000000"/>
    <w:charset w:val="00"/>
    <w:family w:val="roman"/>
    <w:notTrueType/>
    <w:pitch w:val="default"/>
  </w:font>
  <w:font w:name="interstat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D3"/>
    <w:rsid w:val="007070D3"/>
    <w:rsid w:val="00FA0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5A5A"/>
  <w15:chartTrackingRefBased/>
  <w15:docId w15:val="{3825A769-B2A3-4170-8927-9AC4DF7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070D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070D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070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070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344">
      <w:bodyDiv w:val="1"/>
      <w:marLeft w:val="0"/>
      <w:marRight w:val="0"/>
      <w:marTop w:val="0"/>
      <w:marBottom w:val="0"/>
      <w:divBdr>
        <w:top w:val="none" w:sz="0" w:space="0" w:color="auto"/>
        <w:left w:val="none" w:sz="0" w:space="0" w:color="auto"/>
        <w:bottom w:val="none" w:sz="0" w:space="0" w:color="auto"/>
        <w:right w:val="none" w:sz="0" w:space="0" w:color="auto"/>
      </w:divBdr>
      <w:divsChild>
        <w:div w:id="867566129">
          <w:marLeft w:val="0"/>
          <w:marRight w:val="0"/>
          <w:marTop w:val="0"/>
          <w:marBottom w:val="0"/>
          <w:divBdr>
            <w:top w:val="none" w:sz="0" w:space="0" w:color="auto"/>
            <w:left w:val="none" w:sz="0" w:space="0" w:color="auto"/>
            <w:bottom w:val="none" w:sz="0" w:space="0" w:color="auto"/>
            <w:right w:val="none" w:sz="0" w:space="0" w:color="auto"/>
          </w:divBdr>
        </w:div>
        <w:div w:id="49604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naufcircula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1242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DE VOS</dc:creator>
  <cp:keywords/>
  <dc:description/>
  <cp:lastModifiedBy>Ophélie DE VOS</cp:lastModifiedBy>
  <cp:revision>1</cp:revision>
  <dcterms:created xsi:type="dcterms:W3CDTF">2024-02-23T15:00:00Z</dcterms:created>
  <dcterms:modified xsi:type="dcterms:W3CDTF">2024-02-23T15:02:00Z</dcterms:modified>
</cp:coreProperties>
</file>