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C5028" w14:textId="3B53F349" w:rsidR="000626CB" w:rsidRDefault="000626CB" w:rsidP="000626CB">
      <w:pPr>
        <w:rPr>
          <w:lang w:val="fr-FR"/>
        </w:rPr>
      </w:pPr>
      <w:r>
        <w:rPr>
          <w:noProof/>
          <w:lang w:val="fr-FR"/>
        </w:rPr>
        <w:drawing>
          <wp:inline distT="0" distB="0" distL="0" distR="0" wp14:anchorId="167BFB0A" wp14:editId="768EEEEE">
            <wp:extent cx="3924300" cy="2056062"/>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28561" cy="2058295"/>
                    </a:xfrm>
                    <a:prstGeom prst="rect">
                      <a:avLst/>
                    </a:prstGeom>
                  </pic:spPr>
                </pic:pic>
              </a:graphicData>
            </a:graphic>
          </wp:inline>
        </w:drawing>
      </w:r>
    </w:p>
    <w:p w14:paraId="1EA917A8" w14:textId="57FD3D3B" w:rsidR="005D1482" w:rsidRDefault="005D1482" w:rsidP="000626CB">
      <w:pPr>
        <w:rPr>
          <w:lang w:val="fr-FR"/>
        </w:rPr>
      </w:pPr>
    </w:p>
    <w:p w14:paraId="2922D8ED" w14:textId="38E8C36E" w:rsidR="005D1482" w:rsidRDefault="005D1482" w:rsidP="000626CB">
      <w:pPr>
        <w:rPr>
          <w:lang w:val="fr-FR"/>
        </w:rPr>
      </w:pPr>
    </w:p>
    <w:p w14:paraId="36284B17" w14:textId="1483EF1B" w:rsidR="00B71826" w:rsidRDefault="00B71826" w:rsidP="003F07BB">
      <w:pPr>
        <w:rPr>
          <w:lang w:val="fr-FR"/>
        </w:rPr>
      </w:pPr>
    </w:p>
    <w:p w14:paraId="2478A8B1" w14:textId="7819076E" w:rsidR="00B8000D" w:rsidRPr="00CC1163" w:rsidRDefault="00B236C2" w:rsidP="00CC1163">
      <w:pPr>
        <w:pStyle w:val="Titre2"/>
        <w:rPr>
          <w:b/>
          <w:bCs/>
          <w:lang w:val="fr-FR"/>
        </w:rPr>
      </w:pPr>
      <w:hyperlink r:id="rId8" w:history="1">
        <w:r w:rsidR="00B8000D" w:rsidRPr="00CC1163">
          <w:rPr>
            <w:rStyle w:val="Lienhypertexte"/>
            <w:b/>
            <w:bCs/>
            <w:lang w:val="fr-FR"/>
          </w:rPr>
          <w:t>ROCKWOOL et la RE 2020</w:t>
        </w:r>
      </w:hyperlink>
    </w:p>
    <w:p w14:paraId="733F092F" w14:textId="05401B59" w:rsidR="00CC1163" w:rsidRPr="00CC1163" w:rsidRDefault="00CC1163" w:rsidP="00CC1163">
      <w:pPr>
        <w:rPr>
          <w:lang w:val="fr-FR"/>
        </w:rPr>
      </w:pPr>
      <w:r>
        <w:rPr>
          <w:noProof/>
        </w:rPr>
        <w:drawing>
          <wp:inline distT="0" distB="0" distL="0" distR="0" wp14:anchorId="4B940E20" wp14:editId="2AC5244F">
            <wp:extent cx="2355885" cy="1569720"/>
            <wp:effectExtent l="0" t="0" r="635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7333" cy="1570685"/>
                    </a:xfrm>
                    <a:prstGeom prst="rect">
                      <a:avLst/>
                    </a:prstGeom>
                    <a:noFill/>
                    <a:ln>
                      <a:noFill/>
                    </a:ln>
                  </pic:spPr>
                </pic:pic>
              </a:graphicData>
            </a:graphic>
          </wp:inline>
        </w:drawing>
      </w:r>
    </w:p>
    <w:p w14:paraId="1E19CD0C" w14:textId="78A96631" w:rsidR="00B8000D" w:rsidRDefault="00B8000D" w:rsidP="003F07BB">
      <w:pPr>
        <w:rPr>
          <w:lang w:val="fr-FR"/>
        </w:rPr>
      </w:pPr>
      <w:r w:rsidRPr="00B8000D">
        <w:rPr>
          <w:lang w:val="fr-FR"/>
        </w:rPr>
        <w:t>La Réglementation Environnementale 2020 (RE 2020) remplace la RT 2012 depuis le 1er janvier 2022. À la différence de la RT 2012, elle intègre l’analyse du cycle de vie du bâtiment et notamment son bilan carbone en complément de l’amélioration du confort et de la réduction des consommations énergétiques du bâtiment.</w:t>
      </w:r>
    </w:p>
    <w:p w14:paraId="15C25CDD" w14:textId="5C7155E3" w:rsidR="00B8000D" w:rsidRDefault="00B8000D" w:rsidP="003F07BB">
      <w:pPr>
        <w:rPr>
          <w:lang w:val="fr-FR"/>
        </w:rPr>
      </w:pPr>
    </w:p>
    <w:p w14:paraId="1D000423" w14:textId="24AB81B1" w:rsidR="00FD2703" w:rsidRDefault="00B8000D" w:rsidP="003F07BB">
      <w:pPr>
        <w:rPr>
          <w:lang w:val="fr-FR"/>
        </w:rPr>
      </w:pPr>
      <w:r w:rsidRPr="00B8000D">
        <w:rPr>
          <w:lang w:val="fr-FR"/>
        </w:rPr>
        <w:t>Découvrez le décryptage des experts ROCKWOOL avec la série vidéos - tout sur la réglementation RE 2020</w:t>
      </w:r>
      <w:r>
        <w:rPr>
          <w:lang w:val="fr-FR"/>
        </w:rPr>
        <w:t> :</w:t>
      </w:r>
    </w:p>
    <w:p w14:paraId="629B2802" w14:textId="3C8FF452" w:rsidR="00FD2703" w:rsidRDefault="00FD2703" w:rsidP="003F07BB">
      <w:pPr>
        <w:rPr>
          <w:lang w:val="fr-FR"/>
        </w:rPr>
      </w:pPr>
      <w:r>
        <w:rPr>
          <w:noProof/>
        </w:rPr>
        <w:drawing>
          <wp:inline distT="0" distB="0" distL="0" distR="0" wp14:anchorId="600056E7" wp14:editId="1C10F91E">
            <wp:extent cx="4175760" cy="2348807"/>
            <wp:effectExtent l="0" t="0" r="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81902" cy="2352262"/>
                    </a:xfrm>
                    <a:prstGeom prst="rect">
                      <a:avLst/>
                    </a:prstGeom>
                    <a:noFill/>
                    <a:ln>
                      <a:noFill/>
                    </a:ln>
                  </pic:spPr>
                </pic:pic>
              </a:graphicData>
            </a:graphic>
          </wp:inline>
        </w:drawing>
      </w:r>
    </w:p>
    <w:p w14:paraId="02F8C9DF" w14:textId="28213521" w:rsidR="00B8000D" w:rsidRDefault="00B8000D" w:rsidP="003F07BB">
      <w:pPr>
        <w:rPr>
          <w:lang w:val="fr-FR"/>
        </w:rPr>
      </w:pPr>
      <w:r>
        <w:rPr>
          <w:lang w:val="fr-FR"/>
        </w:rPr>
        <w:t xml:space="preserve"> </w:t>
      </w:r>
      <w:hyperlink r:id="rId11" w:history="1">
        <w:r w:rsidRPr="00AB7E41">
          <w:rPr>
            <w:rStyle w:val="Lienhypertexte"/>
            <w:lang w:val="fr-FR"/>
          </w:rPr>
          <w:t>https://www.youtube.com/watch?v=W_inRZr0FP8&amp;list=PLkXJuVHFndKbt2h6eGEZ7W-FntzDvrmfa</w:t>
        </w:r>
      </w:hyperlink>
      <w:r>
        <w:rPr>
          <w:lang w:val="fr-FR"/>
        </w:rPr>
        <w:t xml:space="preserve"> </w:t>
      </w:r>
    </w:p>
    <w:p w14:paraId="6FC9F1F3" w14:textId="3153EFC3" w:rsidR="00B8000D" w:rsidRDefault="00B8000D" w:rsidP="003F07BB">
      <w:pPr>
        <w:rPr>
          <w:lang w:val="fr-FR"/>
        </w:rPr>
      </w:pPr>
    </w:p>
    <w:sectPr w:rsidR="00B800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9271B" w14:textId="77777777" w:rsidR="00551ED5" w:rsidRDefault="00551ED5" w:rsidP="00551ED5">
      <w:r>
        <w:separator/>
      </w:r>
    </w:p>
  </w:endnote>
  <w:endnote w:type="continuationSeparator" w:id="0">
    <w:p w14:paraId="0741DA6C" w14:textId="77777777" w:rsidR="00551ED5" w:rsidRDefault="00551ED5" w:rsidP="00551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4964A" w14:textId="77777777" w:rsidR="00551ED5" w:rsidRDefault="00551ED5" w:rsidP="00551ED5">
      <w:r>
        <w:separator/>
      </w:r>
    </w:p>
  </w:footnote>
  <w:footnote w:type="continuationSeparator" w:id="0">
    <w:p w14:paraId="1D3FE4FE" w14:textId="77777777" w:rsidR="00551ED5" w:rsidRDefault="00551ED5" w:rsidP="00551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E2D8B"/>
    <w:multiLevelType w:val="hybridMultilevel"/>
    <w:tmpl w:val="C9682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27A8C"/>
    <w:multiLevelType w:val="hybridMultilevel"/>
    <w:tmpl w:val="3E18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386971"/>
    <w:multiLevelType w:val="hybridMultilevel"/>
    <w:tmpl w:val="D2A48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011D41"/>
    <w:multiLevelType w:val="hybridMultilevel"/>
    <w:tmpl w:val="F5DA6AD6"/>
    <w:lvl w:ilvl="0" w:tplc="71FE9672">
      <w:start w:val="1"/>
      <w:numFmt w:val="bullet"/>
      <w:lvlText w:val=""/>
      <w:lvlJc w:val="left"/>
      <w:pPr>
        <w:ind w:left="720" w:hanging="360"/>
      </w:pPr>
      <w:rPr>
        <w:rFonts w:ascii="Symbol" w:hAnsi="Symbol" w:hint="default"/>
      </w:rPr>
    </w:lvl>
    <w:lvl w:ilvl="1" w:tplc="05D8A5B2">
      <w:start w:val="1"/>
      <w:numFmt w:val="bullet"/>
      <w:lvlText w:val="o"/>
      <w:lvlJc w:val="left"/>
      <w:pPr>
        <w:ind w:left="1440" w:hanging="360"/>
      </w:pPr>
      <w:rPr>
        <w:rFonts w:ascii="Courier New" w:hAnsi="Courier New" w:cs="Courier New" w:hint="default"/>
      </w:rPr>
    </w:lvl>
    <w:lvl w:ilvl="2" w:tplc="1988FEE2">
      <w:start w:val="1"/>
      <w:numFmt w:val="bullet"/>
      <w:lvlText w:val=""/>
      <w:lvlJc w:val="left"/>
      <w:pPr>
        <w:ind w:left="2160" w:hanging="360"/>
      </w:pPr>
      <w:rPr>
        <w:rFonts w:ascii="Wingdings" w:hAnsi="Wingdings" w:hint="default"/>
      </w:rPr>
    </w:lvl>
    <w:lvl w:ilvl="3" w:tplc="C0BA120A">
      <w:start w:val="1"/>
      <w:numFmt w:val="bullet"/>
      <w:lvlText w:val=""/>
      <w:lvlJc w:val="left"/>
      <w:pPr>
        <w:ind w:left="2880" w:hanging="360"/>
      </w:pPr>
      <w:rPr>
        <w:rFonts w:ascii="Symbol" w:hAnsi="Symbol" w:hint="default"/>
      </w:rPr>
    </w:lvl>
    <w:lvl w:ilvl="4" w:tplc="6784B218">
      <w:start w:val="1"/>
      <w:numFmt w:val="bullet"/>
      <w:lvlText w:val="o"/>
      <w:lvlJc w:val="left"/>
      <w:pPr>
        <w:ind w:left="3600" w:hanging="360"/>
      </w:pPr>
      <w:rPr>
        <w:rFonts w:ascii="Courier New" w:hAnsi="Courier New" w:cs="Courier New" w:hint="default"/>
      </w:rPr>
    </w:lvl>
    <w:lvl w:ilvl="5" w:tplc="B83A3A64">
      <w:start w:val="1"/>
      <w:numFmt w:val="bullet"/>
      <w:lvlText w:val=""/>
      <w:lvlJc w:val="left"/>
      <w:pPr>
        <w:ind w:left="4320" w:hanging="360"/>
      </w:pPr>
      <w:rPr>
        <w:rFonts w:ascii="Wingdings" w:hAnsi="Wingdings" w:hint="default"/>
      </w:rPr>
    </w:lvl>
    <w:lvl w:ilvl="6" w:tplc="940E5A08">
      <w:start w:val="1"/>
      <w:numFmt w:val="bullet"/>
      <w:lvlText w:val=""/>
      <w:lvlJc w:val="left"/>
      <w:pPr>
        <w:ind w:left="5040" w:hanging="360"/>
      </w:pPr>
      <w:rPr>
        <w:rFonts w:ascii="Symbol" w:hAnsi="Symbol" w:hint="default"/>
      </w:rPr>
    </w:lvl>
    <w:lvl w:ilvl="7" w:tplc="585E9D00">
      <w:start w:val="1"/>
      <w:numFmt w:val="bullet"/>
      <w:lvlText w:val="o"/>
      <w:lvlJc w:val="left"/>
      <w:pPr>
        <w:ind w:left="5760" w:hanging="360"/>
      </w:pPr>
      <w:rPr>
        <w:rFonts w:ascii="Courier New" w:hAnsi="Courier New" w:cs="Courier New" w:hint="default"/>
      </w:rPr>
    </w:lvl>
    <w:lvl w:ilvl="8" w:tplc="B404B420">
      <w:start w:val="1"/>
      <w:numFmt w:val="bullet"/>
      <w:lvlText w:val=""/>
      <w:lvlJc w:val="left"/>
      <w:pPr>
        <w:ind w:left="6480" w:hanging="360"/>
      </w:pPr>
      <w:rPr>
        <w:rFonts w:ascii="Wingdings" w:hAnsi="Wingdings" w:hint="default"/>
      </w:rPr>
    </w:lvl>
  </w:abstractNum>
  <w:abstractNum w:abstractNumId="4" w15:restartNumberingAfterBreak="0">
    <w:nsid w:val="568322FB"/>
    <w:multiLevelType w:val="hybridMultilevel"/>
    <w:tmpl w:val="CB589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307248"/>
    <w:multiLevelType w:val="hybridMultilevel"/>
    <w:tmpl w:val="F0987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BB6529"/>
    <w:multiLevelType w:val="hybridMultilevel"/>
    <w:tmpl w:val="56C66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DF"/>
    <w:rsid w:val="00042D3D"/>
    <w:rsid w:val="000626CB"/>
    <w:rsid w:val="00254E3A"/>
    <w:rsid w:val="002B7CF3"/>
    <w:rsid w:val="002E0BEA"/>
    <w:rsid w:val="002F504F"/>
    <w:rsid w:val="00303392"/>
    <w:rsid w:val="00340F52"/>
    <w:rsid w:val="00387E7F"/>
    <w:rsid w:val="003945F6"/>
    <w:rsid w:val="003F07BB"/>
    <w:rsid w:val="00433757"/>
    <w:rsid w:val="00521F53"/>
    <w:rsid w:val="005422A1"/>
    <w:rsid w:val="00551ED5"/>
    <w:rsid w:val="00572683"/>
    <w:rsid w:val="00580E10"/>
    <w:rsid w:val="005960AF"/>
    <w:rsid w:val="005B0587"/>
    <w:rsid w:val="005D1482"/>
    <w:rsid w:val="005F506F"/>
    <w:rsid w:val="00622370"/>
    <w:rsid w:val="006B4318"/>
    <w:rsid w:val="00707446"/>
    <w:rsid w:val="00711761"/>
    <w:rsid w:val="007474D6"/>
    <w:rsid w:val="00772E46"/>
    <w:rsid w:val="007D5F1A"/>
    <w:rsid w:val="007E4EDA"/>
    <w:rsid w:val="007E6176"/>
    <w:rsid w:val="00876F61"/>
    <w:rsid w:val="00896DAD"/>
    <w:rsid w:val="008B563F"/>
    <w:rsid w:val="008C352E"/>
    <w:rsid w:val="00912C89"/>
    <w:rsid w:val="00926A00"/>
    <w:rsid w:val="00A118D2"/>
    <w:rsid w:val="00A50603"/>
    <w:rsid w:val="00AB6ABB"/>
    <w:rsid w:val="00B236C2"/>
    <w:rsid w:val="00B45D2A"/>
    <w:rsid w:val="00B52BB3"/>
    <w:rsid w:val="00B71826"/>
    <w:rsid w:val="00B8000D"/>
    <w:rsid w:val="00B85441"/>
    <w:rsid w:val="00B92D2B"/>
    <w:rsid w:val="00BB146C"/>
    <w:rsid w:val="00C44641"/>
    <w:rsid w:val="00C7480B"/>
    <w:rsid w:val="00CC1163"/>
    <w:rsid w:val="00CC1E91"/>
    <w:rsid w:val="00CD0AF7"/>
    <w:rsid w:val="00D43D81"/>
    <w:rsid w:val="00D478CF"/>
    <w:rsid w:val="00D57361"/>
    <w:rsid w:val="00DE7F3F"/>
    <w:rsid w:val="00E02E3C"/>
    <w:rsid w:val="00E230DF"/>
    <w:rsid w:val="00E71480"/>
    <w:rsid w:val="00E76B59"/>
    <w:rsid w:val="00E7734F"/>
    <w:rsid w:val="00F229F6"/>
    <w:rsid w:val="00F51458"/>
    <w:rsid w:val="00FC2EBF"/>
    <w:rsid w:val="00FD2703"/>
    <w:rsid w:val="00FF1D1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2E854C"/>
  <w15:chartTrackingRefBased/>
  <w15:docId w15:val="{9281DFF3-E532-4B2D-AA4A-DEEEA343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163"/>
    <w:pPr>
      <w:spacing w:after="0" w:line="240" w:lineRule="auto"/>
    </w:pPr>
    <w:rPr>
      <w:rFonts w:ascii="Calibri" w:hAnsi="Calibri" w:cs="Calibri"/>
      <w:lang w:eastAsia="en-US"/>
    </w:rPr>
  </w:style>
  <w:style w:type="paragraph" w:styleId="Titre1">
    <w:name w:val="heading 1"/>
    <w:basedOn w:val="Normal"/>
    <w:next w:val="Normal"/>
    <w:link w:val="Titre1Car"/>
    <w:uiPriority w:val="9"/>
    <w:qFormat/>
    <w:rsid w:val="00E230D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074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72E4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B8000D"/>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02E0BEA"/>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230DF"/>
    <w:rPr>
      <w:color w:val="0563C1"/>
      <w:u w:val="single"/>
    </w:rPr>
  </w:style>
  <w:style w:type="paragraph" w:styleId="Paragraphedeliste">
    <w:name w:val="List Paragraph"/>
    <w:basedOn w:val="Normal"/>
    <w:uiPriority w:val="34"/>
    <w:qFormat/>
    <w:rsid w:val="00E230DF"/>
    <w:pPr>
      <w:ind w:left="720"/>
    </w:pPr>
  </w:style>
  <w:style w:type="character" w:customStyle="1" w:styleId="Titre1Car">
    <w:name w:val="Titre 1 Car"/>
    <w:basedOn w:val="Policepardfaut"/>
    <w:link w:val="Titre1"/>
    <w:uiPriority w:val="9"/>
    <w:rsid w:val="00E230DF"/>
    <w:rPr>
      <w:rFonts w:asciiTheme="majorHAnsi" w:eastAsiaTheme="majorEastAsia" w:hAnsiTheme="majorHAnsi" w:cstheme="majorBidi"/>
      <w:color w:val="2F5496" w:themeColor="accent1" w:themeShade="BF"/>
      <w:sz w:val="32"/>
      <w:szCs w:val="32"/>
      <w:lang w:eastAsia="en-US"/>
    </w:rPr>
  </w:style>
  <w:style w:type="character" w:customStyle="1" w:styleId="Titre2Car">
    <w:name w:val="Titre 2 Car"/>
    <w:basedOn w:val="Policepardfaut"/>
    <w:link w:val="Titre2"/>
    <w:uiPriority w:val="9"/>
    <w:rsid w:val="00707446"/>
    <w:rPr>
      <w:rFonts w:asciiTheme="majorHAnsi" w:eastAsiaTheme="majorEastAsia" w:hAnsiTheme="majorHAnsi" w:cstheme="majorBidi"/>
      <w:color w:val="2F5496" w:themeColor="accent1" w:themeShade="BF"/>
      <w:sz w:val="26"/>
      <w:szCs w:val="26"/>
      <w:lang w:eastAsia="en-US"/>
    </w:rPr>
  </w:style>
  <w:style w:type="character" w:styleId="Lienhypertextesuivivisit">
    <w:name w:val="FollowedHyperlink"/>
    <w:basedOn w:val="Policepardfaut"/>
    <w:uiPriority w:val="99"/>
    <w:semiHidden/>
    <w:unhideWhenUsed/>
    <w:rsid w:val="007E6176"/>
    <w:rPr>
      <w:color w:val="954F72" w:themeColor="followedHyperlink"/>
      <w:u w:val="single"/>
    </w:rPr>
  </w:style>
  <w:style w:type="paragraph" w:styleId="En-tte">
    <w:name w:val="header"/>
    <w:basedOn w:val="Normal"/>
    <w:link w:val="En-tteCar"/>
    <w:uiPriority w:val="99"/>
    <w:unhideWhenUsed/>
    <w:rsid w:val="00551ED5"/>
    <w:pPr>
      <w:tabs>
        <w:tab w:val="center" w:pos="4513"/>
        <w:tab w:val="right" w:pos="9026"/>
      </w:tabs>
    </w:pPr>
  </w:style>
  <w:style w:type="character" w:customStyle="1" w:styleId="En-tteCar">
    <w:name w:val="En-tête Car"/>
    <w:basedOn w:val="Policepardfaut"/>
    <w:link w:val="En-tte"/>
    <w:uiPriority w:val="99"/>
    <w:rsid w:val="00551ED5"/>
    <w:rPr>
      <w:rFonts w:ascii="Calibri" w:hAnsi="Calibri" w:cs="Calibri"/>
      <w:lang w:eastAsia="en-US"/>
    </w:rPr>
  </w:style>
  <w:style w:type="paragraph" w:styleId="Pieddepage">
    <w:name w:val="footer"/>
    <w:basedOn w:val="Normal"/>
    <w:link w:val="PieddepageCar"/>
    <w:uiPriority w:val="99"/>
    <w:unhideWhenUsed/>
    <w:rsid w:val="00551ED5"/>
    <w:pPr>
      <w:tabs>
        <w:tab w:val="center" w:pos="4513"/>
        <w:tab w:val="right" w:pos="9026"/>
      </w:tabs>
    </w:pPr>
  </w:style>
  <w:style w:type="character" w:customStyle="1" w:styleId="PieddepageCar">
    <w:name w:val="Pied de page Car"/>
    <w:basedOn w:val="Policepardfaut"/>
    <w:link w:val="Pieddepage"/>
    <w:uiPriority w:val="99"/>
    <w:rsid w:val="00551ED5"/>
    <w:rPr>
      <w:rFonts w:ascii="Calibri" w:hAnsi="Calibri" w:cs="Calibri"/>
      <w:lang w:eastAsia="en-US"/>
    </w:rPr>
  </w:style>
  <w:style w:type="character" w:customStyle="1" w:styleId="Titre3Car">
    <w:name w:val="Titre 3 Car"/>
    <w:basedOn w:val="Policepardfaut"/>
    <w:link w:val="Titre3"/>
    <w:uiPriority w:val="9"/>
    <w:rsid w:val="00772E46"/>
    <w:rPr>
      <w:rFonts w:asciiTheme="majorHAnsi" w:eastAsiaTheme="majorEastAsia" w:hAnsiTheme="majorHAnsi" w:cstheme="majorBidi"/>
      <w:color w:val="1F3763" w:themeColor="accent1" w:themeShade="7F"/>
      <w:sz w:val="24"/>
      <w:szCs w:val="24"/>
      <w:lang w:eastAsia="en-US"/>
    </w:rPr>
  </w:style>
  <w:style w:type="character" w:styleId="Mentionnonrsolue">
    <w:name w:val="Unresolved Mention"/>
    <w:basedOn w:val="Policepardfaut"/>
    <w:uiPriority w:val="99"/>
    <w:rsid w:val="005B0587"/>
    <w:rPr>
      <w:color w:val="605E5C"/>
      <w:shd w:val="clear" w:color="auto" w:fill="E1DFDD"/>
    </w:rPr>
  </w:style>
  <w:style w:type="character" w:customStyle="1" w:styleId="Titre4Car">
    <w:name w:val="Titre 4 Car"/>
    <w:basedOn w:val="Policepardfaut"/>
    <w:link w:val="Titre4"/>
    <w:uiPriority w:val="9"/>
    <w:semiHidden/>
    <w:rsid w:val="00B8000D"/>
    <w:rPr>
      <w:rFonts w:asciiTheme="majorHAnsi" w:eastAsiaTheme="majorEastAsia" w:hAnsiTheme="majorHAnsi" w:cstheme="majorBidi"/>
      <w:i/>
      <w:iCs/>
      <w:color w:val="2F5496" w:themeColor="accent1" w:themeShade="BF"/>
      <w:lang w:eastAsia="en-US"/>
    </w:rPr>
  </w:style>
  <w:style w:type="character" w:customStyle="1" w:styleId="Titre5Car">
    <w:name w:val="Titre 5 Car"/>
    <w:basedOn w:val="Policepardfaut"/>
    <w:link w:val="Titre5"/>
    <w:uiPriority w:val="9"/>
    <w:rsid w:val="002E0BEA"/>
    <w:rPr>
      <w:rFonts w:asciiTheme="majorHAnsi" w:eastAsiaTheme="majorEastAsia" w:hAnsiTheme="majorHAnsi" w:cstheme="majorBidi"/>
      <w:color w:val="2F5496" w:themeColor="accent1" w:themeShade="BF"/>
      <w:lang w:eastAsia="en-US"/>
    </w:rPr>
  </w:style>
  <w:style w:type="paragraph" w:customStyle="1" w:styleId="o74-document-listiteminfoparagraph">
    <w:name w:val="o74-document-list__item__info__paragraph"/>
    <w:basedOn w:val="Normal"/>
    <w:rsid w:val="00CC1163"/>
    <w:pPr>
      <w:spacing w:before="100" w:beforeAutospacing="1" w:after="100" w:afterAutospacing="1"/>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58991">
      <w:bodyDiv w:val="1"/>
      <w:marLeft w:val="0"/>
      <w:marRight w:val="0"/>
      <w:marTop w:val="0"/>
      <w:marBottom w:val="0"/>
      <w:divBdr>
        <w:top w:val="none" w:sz="0" w:space="0" w:color="auto"/>
        <w:left w:val="none" w:sz="0" w:space="0" w:color="auto"/>
        <w:bottom w:val="none" w:sz="0" w:space="0" w:color="auto"/>
        <w:right w:val="none" w:sz="0" w:space="0" w:color="auto"/>
      </w:divBdr>
    </w:div>
    <w:div w:id="336425442">
      <w:bodyDiv w:val="1"/>
      <w:marLeft w:val="0"/>
      <w:marRight w:val="0"/>
      <w:marTop w:val="0"/>
      <w:marBottom w:val="0"/>
      <w:divBdr>
        <w:top w:val="none" w:sz="0" w:space="0" w:color="auto"/>
        <w:left w:val="none" w:sz="0" w:space="0" w:color="auto"/>
        <w:bottom w:val="none" w:sz="0" w:space="0" w:color="auto"/>
        <w:right w:val="none" w:sz="0" w:space="0" w:color="auto"/>
      </w:divBdr>
    </w:div>
    <w:div w:id="446119100">
      <w:bodyDiv w:val="1"/>
      <w:marLeft w:val="0"/>
      <w:marRight w:val="0"/>
      <w:marTop w:val="0"/>
      <w:marBottom w:val="0"/>
      <w:divBdr>
        <w:top w:val="none" w:sz="0" w:space="0" w:color="auto"/>
        <w:left w:val="none" w:sz="0" w:space="0" w:color="auto"/>
        <w:bottom w:val="none" w:sz="0" w:space="0" w:color="auto"/>
        <w:right w:val="none" w:sz="0" w:space="0" w:color="auto"/>
      </w:divBdr>
      <w:divsChild>
        <w:div w:id="1649822269">
          <w:marLeft w:val="0"/>
          <w:marRight w:val="0"/>
          <w:marTop w:val="0"/>
          <w:marBottom w:val="0"/>
          <w:divBdr>
            <w:top w:val="none" w:sz="0" w:space="0" w:color="auto"/>
            <w:left w:val="none" w:sz="0" w:space="0" w:color="auto"/>
            <w:bottom w:val="none" w:sz="0" w:space="0" w:color="auto"/>
            <w:right w:val="none" w:sz="0" w:space="0" w:color="auto"/>
          </w:divBdr>
        </w:div>
        <w:div w:id="1528906951">
          <w:marLeft w:val="0"/>
          <w:marRight w:val="0"/>
          <w:marTop w:val="0"/>
          <w:marBottom w:val="0"/>
          <w:divBdr>
            <w:top w:val="none" w:sz="0" w:space="0" w:color="auto"/>
            <w:left w:val="none" w:sz="0" w:space="0" w:color="auto"/>
            <w:bottom w:val="none" w:sz="0" w:space="0" w:color="auto"/>
            <w:right w:val="none" w:sz="0" w:space="0" w:color="auto"/>
          </w:divBdr>
          <w:divsChild>
            <w:div w:id="89843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8019">
      <w:bodyDiv w:val="1"/>
      <w:marLeft w:val="0"/>
      <w:marRight w:val="0"/>
      <w:marTop w:val="0"/>
      <w:marBottom w:val="0"/>
      <w:divBdr>
        <w:top w:val="none" w:sz="0" w:space="0" w:color="auto"/>
        <w:left w:val="none" w:sz="0" w:space="0" w:color="auto"/>
        <w:bottom w:val="none" w:sz="0" w:space="0" w:color="auto"/>
        <w:right w:val="none" w:sz="0" w:space="0" w:color="auto"/>
      </w:divBdr>
      <w:divsChild>
        <w:div w:id="681471301">
          <w:marLeft w:val="0"/>
          <w:marRight w:val="0"/>
          <w:marTop w:val="0"/>
          <w:marBottom w:val="0"/>
          <w:divBdr>
            <w:top w:val="none" w:sz="0" w:space="0" w:color="auto"/>
            <w:left w:val="none" w:sz="0" w:space="0" w:color="auto"/>
            <w:bottom w:val="none" w:sz="0" w:space="0" w:color="auto"/>
            <w:right w:val="none" w:sz="0" w:space="0" w:color="auto"/>
          </w:divBdr>
        </w:div>
        <w:div w:id="729618134">
          <w:marLeft w:val="0"/>
          <w:marRight w:val="0"/>
          <w:marTop w:val="0"/>
          <w:marBottom w:val="0"/>
          <w:divBdr>
            <w:top w:val="none" w:sz="0" w:space="0" w:color="auto"/>
            <w:left w:val="none" w:sz="0" w:space="0" w:color="auto"/>
            <w:bottom w:val="none" w:sz="0" w:space="0" w:color="auto"/>
            <w:right w:val="none" w:sz="0" w:space="0" w:color="auto"/>
          </w:divBdr>
          <w:divsChild>
            <w:div w:id="68860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066908">
      <w:bodyDiv w:val="1"/>
      <w:marLeft w:val="0"/>
      <w:marRight w:val="0"/>
      <w:marTop w:val="0"/>
      <w:marBottom w:val="0"/>
      <w:divBdr>
        <w:top w:val="none" w:sz="0" w:space="0" w:color="auto"/>
        <w:left w:val="none" w:sz="0" w:space="0" w:color="auto"/>
        <w:bottom w:val="none" w:sz="0" w:space="0" w:color="auto"/>
        <w:right w:val="none" w:sz="0" w:space="0" w:color="auto"/>
      </w:divBdr>
    </w:div>
    <w:div w:id="479612792">
      <w:bodyDiv w:val="1"/>
      <w:marLeft w:val="0"/>
      <w:marRight w:val="0"/>
      <w:marTop w:val="0"/>
      <w:marBottom w:val="0"/>
      <w:divBdr>
        <w:top w:val="none" w:sz="0" w:space="0" w:color="auto"/>
        <w:left w:val="none" w:sz="0" w:space="0" w:color="auto"/>
        <w:bottom w:val="none" w:sz="0" w:space="0" w:color="auto"/>
        <w:right w:val="none" w:sz="0" w:space="0" w:color="auto"/>
      </w:divBdr>
      <w:divsChild>
        <w:div w:id="33585922">
          <w:marLeft w:val="0"/>
          <w:marRight w:val="0"/>
          <w:marTop w:val="0"/>
          <w:marBottom w:val="0"/>
          <w:divBdr>
            <w:top w:val="none" w:sz="0" w:space="0" w:color="auto"/>
            <w:left w:val="none" w:sz="0" w:space="0" w:color="auto"/>
            <w:bottom w:val="none" w:sz="0" w:space="0" w:color="auto"/>
            <w:right w:val="none" w:sz="0" w:space="0" w:color="auto"/>
          </w:divBdr>
        </w:div>
        <w:div w:id="1816952468">
          <w:marLeft w:val="0"/>
          <w:marRight w:val="0"/>
          <w:marTop w:val="0"/>
          <w:marBottom w:val="0"/>
          <w:divBdr>
            <w:top w:val="none" w:sz="0" w:space="0" w:color="auto"/>
            <w:left w:val="none" w:sz="0" w:space="0" w:color="auto"/>
            <w:bottom w:val="none" w:sz="0" w:space="0" w:color="auto"/>
            <w:right w:val="none" w:sz="0" w:space="0" w:color="auto"/>
          </w:divBdr>
          <w:divsChild>
            <w:div w:id="78447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22454">
      <w:bodyDiv w:val="1"/>
      <w:marLeft w:val="0"/>
      <w:marRight w:val="0"/>
      <w:marTop w:val="0"/>
      <w:marBottom w:val="0"/>
      <w:divBdr>
        <w:top w:val="none" w:sz="0" w:space="0" w:color="auto"/>
        <w:left w:val="none" w:sz="0" w:space="0" w:color="auto"/>
        <w:bottom w:val="none" w:sz="0" w:space="0" w:color="auto"/>
        <w:right w:val="none" w:sz="0" w:space="0" w:color="auto"/>
      </w:divBdr>
      <w:divsChild>
        <w:div w:id="476188293">
          <w:marLeft w:val="0"/>
          <w:marRight w:val="0"/>
          <w:marTop w:val="0"/>
          <w:marBottom w:val="0"/>
          <w:divBdr>
            <w:top w:val="none" w:sz="0" w:space="0" w:color="auto"/>
            <w:left w:val="none" w:sz="0" w:space="0" w:color="auto"/>
            <w:bottom w:val="none" w:sz="0" w:space="0" w:color="auto"/>
            <w:right w:val="none" w:sz="0" w:space="0" w:color="auto"/>
          </w:divBdr>
        </w:div>
        <w:div w:id="2051688577">
          <w:marLeft w:val="0"/>
          <w:marRight w:val="0"/>
          <w:marTop w:val="0"/>
          <w:marBottom w:val="0"/>
          <w:divBdr>
            <w:top w:val="none" w:sz="0" w:space="0" w:color="auto"/>
            <w:left w:val="none" w:sz="0" w:space="0" w:color="auto"/>
            <w:bottom w:val="none" w:sz="0" w:space="0" w:color="auto"/>
            <w:right w:val="none" w:sz="0" w:space="0" w:color="auto"/>
          </w:divBdr>
          <w:divsChild>
            <w:div w:id="4311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00864">
      <w:bodyDiv w:val="1"/>
      <w:marLeft w:val="0"/>
      <w:marRight w:val="0"/>
      <w:marTop w:val="0"/>
      <w:marBottom w:val="0"/>
      <w:divBdr>
        <w:top w:val="none" w:sz="0" w:space="0" w:color="auto"/>
        <w:left w:val="none" w:sz="0" w:space="0" w:color="auto"/>
        <w:bottom w:val="none" w:sz="0" w:space="0" w:color="auto"/>
        <w:right w:val="none" w:sz="0" w:space="0" w:color="auto"/>
      </w:divBdr>
      <w:divsChild>
        <w:div w:id="1694769052">
          <w:marLeft w:val="0"/>
          <w:marRight w:val="0"/>
          <w:marTop w:val="0"/>
          <w:marBottom w:val="0"/>
          <w:divBdr>
            <w:top w:val="none" w:sz="0" w:space="0" w:color="auto"/>
            <w:left w:val="none" w:sz="0" w:space="0" w:color="auto"/>
            <w:bottom w:val="none" w:sz="0" w:space="0" w:color="auto"/>
            <w:right w:val="none" w:sz="0" w:space="0" w:color="auto"/>
          </w:divBdr>
        </w:div>
      </w:divsChild>
    </w:div>
    <w:div w:id="621227338">
      <w:bodyDiv w:val="1"/>
      <w:marLeft w:val="0"/>
      <w:marRight w:val="0"/>
      <w:marTop w:val="0"/>
      <w:marBottom w:val="0"/>
      <w:divBdr>
        <w:top w:val="none" w:sz="0" w:space="0" w:color="auto"/>
        <w:left w:val="none" w:sz="0" w:space="0" w:color="auto"/>
        <w:bottom w:val="none" w:sz="0" w:space="0" w:color="auto"/>
        <w:right w:val="none" w:sz="0" w:space="0" w:color="auto"/>
      </w:divBdr>
    </w:div>
    <w:div w:id="765078045">
      <w:bodyDiv w:val="1"/>
      <w:marLeft w:val="0"/>
      <w:marRight w:val="0"/>
      <w:marTop w:val="0"/>
      <w:marBottom w:val="0"/>
      <w:divBdr>
        <w:top w:val="none" w:sz="0" w:space="0" w:color="auto"/>
        <w:left w:val="none" w:sz="0" w:space="0" w:color="auto"/>
        <w:bottom w:val="none" w:sz="0" w:space="0" w:color="auto"/>
        <w:right w:val="none" w:sz="0" w:space="0" w:color="auto"/>
      </w:divBdr>
    </w:div>
    <w:div w:id="872116386">
      <w:bodyDiv w:val="1"/>
      <w:marLeft w:val="0"/>
      <w:marRight w:val="0"/>
      <w:marTop w:val="0"/>
      <w:marBottom w:val="0"/>
      <w:divBdr>
        <w:top w:val="none" w:sz="0" w:space="0" w:color="auto"/>
        <w:left w:val="none" w:sz="0" w:space="0" w:color="auto"/>
        <w:bottom w:val="none" w:sz="0" w:space="0" w:color="auto"/>
        <w:right w:val="none" w:sz="0" w:space="0" w:color="auto"/>
      </w:divBdr>
      <w:divsChild>
        <w:div w:id="1640914014">
          <w:marLeft w:val="0"/>
          <w:marRight w:val="0"/>
          <w:marTop w:val="0"/>
          <w:marBottom w:val="0"/>
          <w:divBdr>
            <w:top w:val="none" w:sz="0" w:space="0" w:color="auto"/>
            <w:left w:val="none" w:sz="0" w:space="0" w:color="auto"/>
            <w:bottom w:val="none" w:sz="0" w:space="0" w:color="auto"/>
            <w:right w:val="none" w:sz="0" w:space="0" w:color="auto"/>
          </w:divBdr>
        </w:div>
      </w:divsChild>
    </w:div>
    <w:div w:id="882836085">
      <w:bodyDiv w:val="1"/>
      <w:marLeft w:val="0"/>
      <w:marRight w:val="0"/>
      <w:marTop w:val="0"/>
      <w:marBottom w:val="0"/>
      <w:divBdr>
        <w:top w:val="none" w:sz="0" w:space="0" w:color="auto"/>
        <w:left w:val="none" w:sz="0" w:space="0" w:color="auto"/>
        <w:bottom w:val="none" w:sz="0" w:space="0" w:color="auto"/>
        <w:right w:val="none" w:sz="0" w:space="0" w:color="auto"/>
      </w:divBdr>
      <w:divsChild>
        <w:div w:id="494495449">
          <w:marLeft w:val="0"/>
          <w:marRight w:val="0"/>
          <w:marTop w:val="0"/>
          <w:marBottom w:val="0"/>
          <w:divBdr>
            <w:top w:val="none" w:sz="0" w:space="0" w:color="auto"/>
            <w:left w:val="none" w:sz="0" w:space="0" w:color="auto"/>
            <w:bottom w:val="none" w:sz="0" w:space="0" w:color="auto"/>
            <w:right w:val="none" w:sz="0" w:space="0" w:color="auto"/>
          </w:divBdr>
        </w:div>
      </w:divsChild>
    </w:div>
    <w:div w:id="950164952">
      <w:bodyDiv w:val="1"/>
      <w:marLeft w:val="0"/>
      <w:marRight w:val="0"/>
      <w:marTop w:val="0"/>
      <w:marBottom w:val="0"/>
      <w:divBdr>
        <w:top w:val="none" w:sz="0" w:space="0" w:color="auto"/>
        <w:left w:val="none" w:sz="0" w:space="0" w:color="auto"/>
        <w:bottom w:val="none" w:sz="0" w:space="0" w:color="auto"/>
        <w:right w:val="none" w:sz="0" w:space="0" w:color="auto"/>
      </w:divBdr>
    </w:div>
    <w:div w:id="983661602">
      <w:bodyDiv w:val="1"/>
      <w:marLeft w:val="0"/>
      <w:marRight w:val="0"/>
      <w:marTop w:val="0"/>
      <w:marBottom w:val="0"/>
      <w:divBdr>
        <w:top w:val="none" w:sz="0" w:space="0" w:color="auto"/>
        <w:left w:val="none" w:sz="0" w:space="0" w:color="auto"/>
        <w:bottom w:val="none" w:sz="0" w:space="0" w:color="auto"/>
        <w:right w:val="none" w:sz="0" w:space="0" w:color="auto"/>
      </w:divBdr>
    </w:div>
    <w:div w:id="1047143479">
      <w:bodyDiv w:val="1"/>
      <w:marLeft w:val="0"/>
      <w:marRight w:val="0"/>
      <w:marTop w:val="0"/>
      <w:marBottom w:val="0"/>
      <w:divBdr>
        <w:top w:val="none" w:sz="0" w:space="0" w:color="auto"/>
        <w:left w:val="none" w:sz="0" w:space="0" w:color="auto"/>
        <w:bottom w:val="none" w:sz="0" w:space="0" w:color="auto"/>
        <w:right w:val="none" w:sz="0" w:space="0" w:color="auto"/>
      </w:divBdr>
      <w:divsChild>
        <w:div w:id="1455054603">
          <w:marLeft w:val="0"/>
          <w:marRight w:val="0"/>
          <w:marTop w:val="0"/>
          <w:marBottom w:val="0"/>
          <w:divBdr>
            <w:top w:val="none" w:sz="0" w:space="0" w:color="auto"/>
            <w:left w:val="none" w:sz="0" w:space="0" w:color="auto"/>
            <w:bottom w:val="none" w:sz="0" w:space="0" w:color="auto"/>
            <w:right w:val="none" w:sz="0" w:space="0" w:color="auto"/>
          </w:divBdr>
        </w:div>
      </w:divsChild>
    </w:div>
    <w:div w:id="1144391987">
      <w:bodyDiv w:val="1"/>
      <w:marLeft w:val="0"/>
      <w:marRight w:val="0"/>
      <w:marTop w:val="0"/>
      <w:marBottom w:val="0"/>
      <w:divBdr>
        <w:top w:val="none" w:sz="0" w:space="0" w:color="auto"/>
        <w:left w:val="none" w:sz="0" w:space="0" w:color="auto"/>
        <w:bottom w:val="none" w:sz="0" w:space="0" w:color="auto"/>
        <w:right w:val="none" w:sz="0" w:space="0" w:color="auto"/>
      </w:divBdr>
      <w:divsChild>
        <w:div w:id="49233129">
          <w:marLeft w:val="0"/>
          <w:marRight w:val="0"/>
          <w:marTop w:val="0"/>
          <w:marBottom w:val="0"/>
          <w:divBdr>
            <w:top w:val="none" w:sz="0" w:space="0" w:color="auto"/>
            <w:left w:val="none" w:sz="0" w:space="0" w:color="auto"/>
            <w:bottom w:val="none" w:sz="0" w:space="0" w:color="auto"/>
            <w:right w:val="none" w:sz="0" w:space="0" w:color="auto"/>
          </w:divBdr>
        </w:div>
      </w:divsChild>
    </w:div>
    <w:div w:id="1152016353">
      <w:bodyDiv w:val="1"/>
      <w:marLeft w:val="0"/>
      <w:marRight w:val="0"/>
      <w:marTop w:val="0"/>
      <w:marBottom w:val="0"/>
      <w:divBdr>
        <w:top w:val="none" w:sz="0" w:space="0" w:color="auto"/>
        <w:left w:val="none" w:sz="0" w:space="0" w:color="auto"/>
        <w:bottom w:val="none" w:sz="0" w:space="0" w:color="auto"/>
        <w:right w:val="none" w:sz="0" w:space="0" w:color="auto"/>
      </w:divBdr>
    </w:div>
    <w:div w:id="1172716769">
      <w:bodyDiv w:val="1"/>
      <w:marLeft w:val="0"/>
      <w:marRight w:val="0"/>
      <w:marTop w:val="0"/>
      <w:marBottom w:val="0"/>
      <w:divBdr>
        <w:top w:val="none" w:sz="0" w:space="0" w:color="auto"/>
        <w:left w:val="none" w:sz="0" w:space="0" w:color="auto"/>
        <w:bottom w:val="none" w:sz="0" w:space="0" w:color="auto"/>
        <w:right w:val="none" w:sz="0" w:space="0" w:color="auto"/>
      </w:divBdr>
    </w:div>
    <w:div w:id="1205797333">
      <w:bodyDiv w:val="1"/>
      <w:marLeft w:val="0"/>
      <w:marRight w:val="0"/>
      <w:marTop w:val="0"/>
      <w:marBottom w:val="0"/>
      <w:divBdr>
        <w:top w:val="none" w:sz="0" w:space="0" w:color="auto"/>
        <w:left w:val="none" w:sz="0" w:space="0" w:color="auto"/>
        <w:bottom w:val="none" w:sz="0" w:space="0" w:color="auto"/>
        <w:right w:val="none" w:sz="0" w:space="0" w:color="auto"/>
      </w:divBdr>
      <w:divsChild>
        <w:div w:id="817067351">
          <w:marLeft w:val="0"/>
          <w:marRight w:val="0"/>
          <w:marTop w:val="0"/>
          <w:marBottom w:val="0"/>
          <w:divBdr>
            <w:top w:val="none" w:sz="0" w:space="0" w:color="auto"/>
            <w:left w:val="none" w:sz="0" w:space="0" w:color="auto"/>
            <w:bottom w:val="none" w:sz="0" w:space="0" w:color="auto"/>
            <w:right w:val="none" w:sz="0" w:space="0" w:color="auto"/>
          </w:divBdr>
        </w:div>
      </w:divsChild>
    </w:div>
    <w:div w:id="1288511604">
      <w:bodyDiv w:val="1"/>
      <w:marLeft w:val="0"/>
      <w:marRight w:val="0"/>
      <w:marTop w:val="0"/>
      <w:marBottom w:val="0"/>
      <w:divBdr>
        <w:top w:val="none" w:sz="0" w:space="0" w:color="auto"/>
        <w:left w:val="none" w:sz="0" w:space="0" w:color="auto"/>
        <w:bottom w:val="none" w:sz="0" w:space="0" w:color="auto"/>
        <w:right w:val="none" w:sz="0" w:space="0" w:color="auto"/>
      </w:divBdr>
      <w:divsChild>
        <w:div w:id="598296196">
          <w:marLeft w:val="0"/>
          <w:marRight w:val="0"/>
          <w:marTop w:val="0"/>
          <w:marBottom w:val="0"/>
          <w:divBdr>
            <w:top w:val="none" w:sz="0" w:space="0" w:color="auto"/>
            <w:left w:val="none" w:sz="0" w:space="0" w:color="auto"/>
            <w:bottom w:val="none" w:sz="0" w:space="0" w:color="auto"/>
            <w:right w:val="none" w:sz="0" w:space="0" w:color="auto"/>
          </w:divBdr>
        </w:div>
      </w:divsChild>
    </w:div>
    <w:div w:id="1342390517">
      <w:bodyDiv w:val="1"/>
      <w:marLeft w:val="0"/>
      <w:marRight w:val="0"/>
      <w:marTop w:val="0"/>
      <w:marBottom w:val="0"/>
      <w:divBdr>
        <w:top w:val="none" w:sz="0" w:space="0" w:color="auto"/>
        <w:left w:val="none" w:sz="0" w:space="0" w:color="auto"/>
        <w:bottom w:val="none" w:sz="0" w:space="0" w:color="auto"/>
        <w:right w:val="none" w:sz="0" w:space="0" w:color="auto"/>
      </w:divBdr>
    </w:div>
    <w:div w:id="1483354842">
      <w:bodyDiv w:val="1"/>
      <w:marLeft w:val="0"/>
      <w:marRight w:val="0"/>
      <w:marTop w:val="0"/>
      <w:marBottom w:val="0"/>
      <w:divBdr>
        <w:top w:val="none" w:sz="0" w:space="0" w:color="auto"/>
        <w:left w:val="none" w:sz="0" w:space="0" w:color="auto"/>
        <w:bottom w:val="none" w:sz="0" w:space="0" w:color="auto"/>
        <w:right w:val="none" w:sz="0" w:space="0" w:color="auto"/>
      </w:divBdr>
    </w:div>
    <w:div w:id="1489059640">
      <w:bodyDiv w:val="1"/>
      <w:marLeft w:val="0"/>
      <w:marRight w:val="0"/>
      <w:marTop w:val="0"/>
      <w:marBottom w:val="0"/>
      <w:divBdr>
        <w:top w:val="none" w:sz="0" w:space="0" w:color="auto"/>
        <w:left w:val="none" w:sz="0" w:space="0" w:color="auto"/>
        <w:bottom w:val="none" w:sz="0" w:space="0" w:color="auto"/>
        <w:right w:val="none" w:sz="0" w:space="0" w:color="auto"/>
      </w:divBdr>
    </w:div>
    <w:div w:id="1562908482">
      <w:bodyDiv w:val="1"/>
      <w:marLeft w:val="0"/>
      <w:marRight w:val="0"/>
      <w:marTop w:val="0"/>
      <w:marBottom w:val="0"/>
      <w:divBdr>
        <w:top w:val="none" w:sz="0" w:space="0" w:color="auto"/>
        <w:left w:val="none" w:sz="0" w:space="0" w:color="auto"/>
        <w:bottom w:val="none" w:sz="0" w:space="0" w:color="auto"/>
        <w:right w:val="none" w:sz="0" w:space="0" w:color="auto"/>
      </w:divBdr>
    </w:div>
    <w:div w:id="1595477089">
      <w:bodyDiv w:val="1"/>
      <w:marLeft w:val="0"/>
      <w:marRight w:val="0"/>
      <w:marTop w:val="0"/>
      <w:marBottom w:val="0"/>
      <w:divBdr>
        <w:top w:val="none" w:sz="0" w:space="0" w:color="auto"/>
        <w:left w:val="none" w:sz="0" w:space="0" w:color="auto"/>
        <w:bottom w:val="none" w:sz="0" w:space="0" w:color="auto"/>
        <w:right w:val="none" w:sz="0" w:space="0" w:color="auto"/>
      </w:divBdr>
    </w:div>
    <w:div w:id="1699891244">
      <w:bodyDiv w:val="1"/>
      <w:marLeft w:val="0"/>
      <w:marRight w:val="0"/>
      <w:marTop w:val="0"/>
      <w:marBottom w:val="0"/>
      <w:divBdr>
        <w:top w:val="none" w:sz="0" w:space="0" w:color="auto"/>
        <w:left w:val="none" w:sz="0" w:space="0" w:color="auto"/>
        <w:bottom w:val="none" w:sz="0" w:space="0" w:color="auto"/>
        <w:right w:val="none" w:sz="0" w:space="0" w:color="auto"/>
      </w:divBdr>
      <w:divsChild>
        <w:div w:id="2133669200">
          <w:marLeft w:val="0"/>
          <w:marRight w:val="0"/>
          <w:marTop w:val="0"/>
          <w:marBottom w:val="0"/>
          <w:divBdr>
            <w:top w:val="none" w:sz="0" w:space="0" w:color="auto"/>
            <w:left w:val="none" w:sz="0" w:space="0" w:color="auto"/>
            <w:bottom w:val="none" w:sz="0" w:space="0" w:color="auto"/>
            <w:right w:val="none" w:sz="0" w:space="0" w:color="auto"/>
          </w:divBdr>
        </w:div>
      </w:divsChild>
    </w:div>
    <w:div w:id="1748653462">
      <w:bodyDiv w:val="1"/>
      <w:marLeft w:val="0"/>
      <w:marRight w:val="0"/>
      <w:marTop w:val="0"/>
      <w:marBottom w:val="0"/>
      <w:divBdr>
        <w:top w:val="none" w:sz="0" w:space="0" w:color="auto"/>
        <w:left w:val="none" w:sz="0" w:space="0" w:color="auto"/>
        <w:bottom w:val="none" w:sz="0" w:space="0" w:color="auto"/>
        <w:right w:val="none" w:sz="0" w:space="0" w:color="auto"/>
      </w:divBdr>
    </w:div>
    <w:div w:id="1816802010">
      <w:bodyDiv w:val="1"/>
      <w:marLeft w:val="0"/>
      <w:marRight w:val="0"/>
      <w:marTop w:val="0"/>
      <w:marBottom w:val="0"/>
      <w:divBdr>
        <w:top w:val="none" w:sz="0" w:space="0" w:color="auto"/>
        <w:left w:val="none" w:sz="0" w:space="0" w:color="auto"/>
        <w:bottom w:val="none" w:sz="0" w:space="0" w:color="auto"/>
        <w:right w:val="none" w:sz="0" w:space="0" w:color="auto"/>
      </w:divBdr>
      <w:divsChild>
        <w:div w:id="1180392284">
          <w:marLeft w:val="0"/>
          <w:marRight w:val="0"/>
          <w:marTop w:val="0"/>
          <w:marBottom w:val="0"/>
          <w:divBdr>
            <w:top w:val="none" w:sz="0" w:space="0" w:color="auto"/>
            <w:left w:val="none" w:sz="0" w:space="0" w:color="auto"/>
            <w:bottom w:val="none" w:sz="0" w:space="0" w:color="auto"/>
            <w:right w:val="none" w:sz="0" w:space="0" w:color="auto"/>
          </w:divBdr>
        </w:div>
      </w:divsChild>
    </w:div>
    <w:div w:id="1839733398">
      <w:bodyDiv w:val="1"/>
      <w:marLeft w:val="0"/>
      <w:marRight w:val="0"/>
      <w:marTop w:val="0"/>
      <w:marBottom w:val="0"/>
      <w:divBdr>
        <w:top w:val="none" w:sz="0" w:space="0" w:color="auto"/>
        <w:left w:val="none" w:sz="0" w:space="0" w:color="auto"/>
        <w:bottom w:val="none" w:sz="0" w:space="0" w:color="auto"/>
        <w:right w:val="none" w:sz="0" w:space="0" w:color="auto"/>
      </w:divBdr>
    </w:div>
    <w:div w:id="1889488883">
      <w:bodyDiv w:val="1"/>
      <w:marLeft w:val="0"/>
      <w:marRight w:val="0"/>
      <w:marTop w:val="0"/>
      <w:marBottom w:val="0"/>
      <w:divBdr>
        <w:top w:val="none" w:sz="0" w:space="0" w:color="auto"/>
        <w:left w:val="none" w:sz="0" w:space="0" w:color="auto"/>
        <w:bottom w:val="none" w:sz="0" w:space="0" w:color="auto"/>
        <w:right w:val="none" w:sz="0" w:space="0" w:color="auto"/>
      </w:divBdr>
      <w:divsChild>
        <w:div w:id="214662202">
          <w:marLeft w:val="0"/>
          <w:marRight w:val="0"/>
          <w:marTop w:val="0"/>
          <w:marBottom w:val="0"/>
          <w:divBdr>
            <w:top w:val="none" w:sz="0" w:space="0" w:color="auto"/>
            <w:left w:val="none" w:sz="0" w:space="0" w:color="auto"/>
            <w:bottom w:val="none" w:sz="0" w:space="0" w:color="auto"/>
            <w:right w:val="none" w:sz="0" w:space="0" w:color="auto"/>
          </w:divBdr>
        </w:div>
      </w:divsChild>
    </w:div>
    <w:div w:id="1996448429">
      <w:bodyDiv w:val="1"/>
      <w:marLeft w:val="0"/>
      <w:marRight w:val="0"/>
      <w:marTop w:val="0"/>
      <w:marBottom w:val="0"/>
      <w:divBdr>
        <w:top w:val="none" w:sz="0" w:space="0" w:color="auto"/>
        <w:left w:val="none" w:sz="0" w:space="0" w:color="auto"/>
        <w:bottom w:val="none" w:sz="0" w:space="0" w:color="auto"/>
        <w:right w:val="none" w:sz="0" w:space="0" w:color="auto"/>
      </w:divBdr>
      <w:divsChild>
        <w:div w:id="137304859">
          <w:marLeft w:val="0"/>
          <w:marRight w:val="0"/>
          <w:marTop w:val="0"/>
          <w:marBottom w:val="0"/>
          <w:divBdr>
            <w:top w:val="none" w:sz="0" w:space="0" w:color="auto"/>
            <w:left w:val="none" w:sz="0" w:space="0" w:color="auto"/>
            <w:bottom w:val="none" w:sz="0" w:space="0" w:color="auto"/>
            <w:right w:val="none" w:sz="0" w:space="0" w:color="auto"/>
          </w:divBdr>
        </w:div>
      </w:divsChild>
    </w:div>
    <w:div w:id="2146047563">
      <w:bodyDiv w:val="1"/>
      <w:marLeft w:val="0"/>
      <w:marRight w:val="0"/>
      <w:marTop w:val="0"/>
      <w:marBottom w:val="0"/>
      <w:divBdr>
        <w:top w:val="none" w:sz="0" w:space="0" w:color="auto"/>
        <w:left w:val="none" w:sz="0" w:space="0" w:color="auto"/>
        <w:bottom w:val="none" w:sz="0" w:space="0" w:color="auto"/>
        <w:right w:val="none" w:sz="0" w:space="0" w:color="auto"/>
      </w:divBdr>
      <w:divsChild>
        <w:div w:id="1028795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ckwool.com/fr/outils-documentations-et-services/reglementations-et-certifications/reglementation-environnementale-RE20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W_inRZr0FP8&amp;list=PLkXJuVHFndKbt2h6eGEZ7W-FntzDvrmfa"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672</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Avramenko</dc:creator>
  <cp:lastModifiedBy>Ophélie DE VOS</cp:lastModifiedBy>
  <cp:revision>3</cp:revision>
  <dcterms:created xsi:type="dcterms:W3CDTF">2022-04-19T13:24:00Z</dcterms:created>
  <dcterms:modified xsi:type="dcterms:W3CDTF">2022-04-19T13:25:00Z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010021{"F":2,"I":"0313-13B4-8E00-5FC7"}</vt:lpwstr>
  </property>
</Properties>
</file>