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96C60" w14:textId="77777777" w:rsidR="00010EB9" w:rsidRPr="00D60398" w:rsidRDefault="00010EB9" w:rsidP="009301AA">
      <w:pPr>
        <w:rPr>
          <w:rFonts w:ascii="Arial" w:hAnsi="Arial" w:cs="Arial"/>
          <w:b/>
          <w:sz w:val="20"/>
          <w:szCs w:val="20"/>
        </w:rPr>
      </w:pPr>
    </w:p>
    <w:p w14:paraId="1EDE1E42" w14:textId="2ECEB6B4" w:rsidR="00390C78" w:rsidRPr="00D60398" w:rsidRDefault="00D60398" w:rsidP="004B19F9">
      <w:pPr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</w:pPr>
      <w:r w:rsidRPr="00D60398"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  <w:t xml:space="preserve">Récompensé à plusieurs reprises par </w:t>
      </w:r>
      <w:r w:rsidR="002065D6"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  <w:t>la médaille de</w:t>
      </w:r>
      <w:r w:rsidRPr="00D60398"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  <w:t xml:space="preserve"> platine</w:t>
      </w:r>
    </w:p>
    <w:p w14:paraId="1BF2EB34" w14:textId="14D0E800" w:rsidR="00390C78" w:rsidRPr="00D60398" w:rsidRDefault="00D60398" w:rsidP="004B19F9">
      <w:pPr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</w:pPr>
      <w:r w:rsidRPr="00D60398"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  <w:t xml:space="preserve">Le groupe Geberit </w:t>
      </w:r>
      <w:r w:rsidR="002065D6"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  <w:t xml:space="preserve">se voit </w:t>
      </w:r>
      <w:r w:rsidR="00A919E1"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  <w:t xml:space="preserve">plusieurs fois </w:t>
      </w:r>
      <w:r w:rsidR="002065D6"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  <w:t>décern</w:t>
      </w:r>
      <w:r w:rsidR="00A919E1"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  <w:t>er</w:t>
      </w:r>
      <w:r w:rsidRPr="00D60398"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  <w:t xml:space="preserve"> la plus haute distinction de la plateforme </w:t>
      </w:r>
      <w:proofErr w:type="spellStart"/>
      <w:r w:rsidRPr="00D60398"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  <w:t>Eco</w:t>
      </w:r>
      <w:r w:rsidR="002A412C"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  <w:t>V</w:t>
      </w:r>
      <w:r w:rsidRPr="00D60398"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  <w:t>adis</w:t>
      </w:r>
      <w:proofErr w:type="spellEnd"/>
      <w:r w:rsidRPr="00D60398"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  <w:t xml:space="preserve"> pour sa gestion de la durabilité.</w:t>
      </w:r>
    </w:p>
    <w:p w14:paraId="62394D19" w14:textId="5C0D0DF3" w:rsidR="00D60398" w:rsidRPr="00D60398" w:rsidRDefault="00D60398" w:rsidP="00D60398">
      <w:pPr>
        <w:rPr>
          <w:rFonts w:ascii="Arial" w:hAnsi="Arial" w:cs="Arial"/>
          <w:color w:val="4472C4" w:themeColor="accent1"/>
          <w:sz w:val="20"/>
          <w:szCs w:val="20"/>
          <w:lang w:val="fr-FR"/>
        </w:rPr>
      </w:pPr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 xml:space="preserve">Pour la deuxième </w:t>
      </w:r>
      <w:r w:rsidR="00A919E1">
        <w:rPr>
          <w:rFonts w:ascii="Arial" w:hAnsi="Arial" w:cs="Arial"/>
          <w:color w:val="4472C4" w:themeColor="accent1"/>
          <w:sz w:val="20"/>
          <w:szCs w:val="20"/>
          <w:lang w:val="fr-FR"/>
        </w:rPr>
        <w:t>année</w:t>
      </w:r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 xml:space="preserve"> consécutive, le groupe Geberit a reçu </w:t>
      </w:r>
      <w:r w:rsidR="002065D6">
        <w:rPr>
          <w:rFonts w:ascii="Arial" w:hAnsi="Arial" w:cs="Arial"/>
          <w:color w:val="4472C4" w:themeColor="accent1"/>
          <w:sz w:val="20"/>
          <w:szCs w:val="20"/>
          <w:lang w:val="fr-FR"/>
        </w:rPr>
        <w:t xml:space="preserve">la médaille de </w:t>
      </w:r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>platine d'</w:t>
      </w:r>
      <w:proofErr w:type="spellStart"/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>EcoVadis</w:t>
      </w:r>
      <w:proofErr w:type="spellEnd"/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 xml:space="preserve"> pour sa gestion de la durabilité. </w:t>
      </w:r>
    </w:p>
    <w:p w14:paraId="4B4FB5A9" w14:textId="454CB3AE" w:rsidR="00D60398" w:rsidRPr="00D60398" w:rsidRDefault="00D60398" w:rsidP="00D60398">
      <w:pPr>
        <w:rPr>
          <w:rFonts w:ascii="Arial" w:hAnsi="Arial" w:cs="Arial"/>
          <w:color w:val="4472C4" w:themeColor="accent1"/>
          <w:sz w:val="20"/>
          <w:szCs w:val="20"/>
          <w:lang w:val="fr-FR"/>
        </w:rPr>
      </w:pPr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>Il s'agit de la plus haute distinction décernée dans le cadre de l'évaluation annuelle d'</w:t>
      </w:r>
      <w:proofErr w:type="spellStart"/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>EcoVadis</w:t>
      </w:r>
      <w:proofErr w:type="spellEnd"/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 xml:space="preserve">. Geberit se place ainsi parmi le top un pour cent des entreprises répertoriées par </w:t>
      </w:r>
      <w:proofErr w:type="spellStart"/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>EcoVadis</w:t>
      </w:r>
      <w:proofErr w:type="spellEnd"/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 xml:space="preserve">. Cette distinction montre aux clients et aux fournisseurs que Geberit dispose d'un système de gestion de la durabilité complet, systématique et à long terme. </w:t>
      </w:r>
    </w:p>
    <w:p w14:paraId="65440C5D" w14:textId="77777777" w:rsidR="00D60398" w:rsidRPr="00D60398" w:rsidRDefault="00D60398" w:rsidP="004B19F9">
      <w:pPr>
        <w:rPr>
          <w:rFonts w:ascii="Arial" w:hAnsi="Arial" w:cs="Arial"/>
          <w:sz w:val="20"/>
          <w:szCs w:val="20"/>
          <w:lang w:val="fr-FR"/>
        </w:rPr>
      </w:pPr>
    </w:p>
    <w:p w14:paraId="4160D7D2" w14:textId="7003CB31" w:rsidR="00D60398" w:rsidRPr="002065D6" w:rsidRDefault="00D60398" w:rsidP="004B19F9">
      <w:pPr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</w:pPr>
      <w:r w:rsidRPr="002065D6"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  <w:t xml:space="preserve">Qu'est-ce que </w:t>
      </w:r>
      <w:proofErr w:type="spellStart"/>
      <w:r w:rsidRPr="002065D6"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  <w:t>Ecovadis</w:t>
      </w:r>
      <w:proofErr w:type="spellEnd"/>
      <w:r w:rsidRPr="002065D6">
        <w:rPr>
          <w:rFonts w:ascii="Arial" w:hAnsi="Arial" w:cs="Arial"/>
          <w:b/>
          <w:bCs/>
          <w:color w:val="4472C4" w:themeColor="accent1"/>
          <w:sz w:val="20"/>
          <w:szCs w:val="20"/>
          <w:lang w:val="fr-FR"/>
        </w:rPr>
        <w:t xml:space="preserve"> ?</w:t>
      </w:r>
    </w:p>
    <w:p w14:paraId="5794A186" w14:textId="0D07EAA6" w:rsidR="00D60398" w:rsidRPr="00D60398" w:rsidRDefault="00D60398" w:rsidP="004B19F9">
      <w:pPr>
        <w:rPr>
          <w:rFonts w:ascii="Arial" w:hAnsi="Arial" w:cs="Arial"/>
          <w:color w:val="4472C4" w:themeColor="accent1"/>
          <w:sz w:val="20"/>
          <w:szCs w:val="20"/>
          <w:lang w:val="fr-FR"/>
        </w:rPr>
      </w:pPr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 xml:space="preserve">Depuis sa création en 2007, la plateforme </w:t>
      </w:r>
      <w:proofErr w:type="spellStart"/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>EcoVadis</w:t>
      </w:r>
      <w:proofErr w:type="spellEnd"/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 xml:space="preserve"> est devenue l'un des plus grands fournisseurs mondiaux d'évaluations de durabilité pour les entreprises et a créé un réseau mondial de plus de 65 000 entreprises évaluées.</w:t>
      </w:r>
    </w:p>
    <w:p w14:paraId="03C19C3A" w14:textId="56B5A28A" w:rsidR="00D60398" w:rsidRPr="00D60398" w:rsidRDefault="00D60398" w:rsidP="004B19F9">
      <w:pPr>
        <w:rPr>
          <w:rFonts w:ascii="Arial" w:hAnsi="Arial" w:cs="Arial"/>
          <w:color w:val="4472C4" w:themeColor="accent1"/>
          <w:sz w:val="20"/>
          <w:szCs w:val="20"/>
          <w:lang w:val="fr-FR"/>
        </w:rPr>
      </w:pPr>
      <w:proofErr w:type="spellStart"/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>EcoVadis</w:t>
      </w:r>
      <w:proofErr w:type="spellEnd"/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 xml:space="preserve"> réalise des évaluations des risques et des performances dans 200 industries et 150 pays. Le système d'analyse comprend 21 critères, qui sont répartis en quatre domaines thématiques : Environnement, Travail équitable et droits de l'homme, Éthique et Achats durables.</w:t>
      </w:r>
    </w:p>
    <w:p w14:paraId="29BC65BC" w14:textId="7B165EB3" w:rsidR="00D60398" w:rsidRPr="00D60398" w:rsidRDefault="00D60398" w:rsidP="004B19F9">
      <w:pPr>
        <w:rPr>
          <w:rFonts w:ascii="Arial" w:hAnsi="Arial" w:cs="Arial"/>
          <w:color w:val="4472C4" w:themeColor="accent1"/>
          <w:sz w:val="20"/>
          <w:szCs w:val="20"/>
          <w:lang w:val="fr-FR"/>
        </w:rPr>
      </w:pPr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>Les stratégies de durabilité globales et vérifiables sont de plus en plus importantes pour les entreprises. Les plateformes telles qu'</w:t>
      </w:r>
      <w:proofErr w:type="spellStart"/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>Eco</w:t>
      </w:r>
      <w:r w:rsidR="002065D6">
        <w:rPr>
          <w:rFonts w:ascii="Arial" w:hAnsi="Arial" w:cs="Arial"/>
          <w:color w:val="4472C4" w:themeColor="accent1"/>
          <w:sz w:val="20"/>
          <w:szCs w:val="20"/>
          <w:lang w:val="fr-FR"/>
        </w:rPr>
        <w:t>V</w:t>
      </w:r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>adis</w:t>
      </w:r>
      <w:proofErr w:type="spellEnd"/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 xml:space="preserve"> contribuent de manière significative à la transparence des performances des entreprises en matière de durabilité et fournissent ainsi une base de comparaison pour les clients.</w:t>
      </w:r>
    </w:p>
    <w:p w14:paraId="74C0A6F7" w14:textId="6A855A13" w:rsidR="00D60398" w:rsidRPr="00D60398" w:rsidRDefault="00D60398" w:rsidP="004B19F9">
      <w:pPr>
        <w:rPr>
          <w:rFonts w:ascii="Arial" w:hAnsi="Arial" w:cs="Arial"/>
          <w:color w:val="4472C4" w:themeColor="accent1"/>
          <w:sz w:val="20"/>
          <w:szCs w:val="20"/>
          <w:lang w:val="fr-FR"/>
        </w:rPr>
      </w:pPr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 xml:space="preserve">Légende : le certificat de </w:t>
      </w:r>
      <w:r w:rsidR="002065D6">
        <w:rPr>
          <w:rFonts w:ascii="Arial" w:hAnsi="Arial" w:cs="Arial"/>
          <w:color w:val="4472C4" w:themeColor="accent1"/>
          <w:sz w:val="20"/>
          <w:szCs w:val="20"/>
          <w:lang w:val="fr-FR"/>
        </w:rPr>
        <w:t xml:space="preserve">la médaille de </w:t>
      </w:r>
      <w:r w:rsidRPr="00D60398">
        <w:rPr>
          <w:rFonts w:ascii="Arial" w:hAnsi="Arial" w:cs="Arial"/>
          <w:color w:val="4472C4" w:themeColor="accent1"/>
          <w:sz w:val="20"/>
          <w:szCs w:val="20"/>
          <w:lang w:val="fr-FR"/>
        </w:rPr>
        <w:t>platine est valable jusqu'à la fin de 2022.</w:t>
      </w:r>
    </w:p>
    <w:p w14:paraId="27272873" w14:textId="0D462ADE" w:rsidR="00B56397" w:rsidRPr="00D60398" w:rsidRDefault="00390C78" w:rsidP="004B19F9">
      <w:pPr>
        <w:rPr>
          <w:rFonts w:ascii="Arial" w:hAnsi="Arial" w:cs="Arial"/>
          <w:sz w:val="20"/>
          <w:szCs w:val="20"/>
          <w:lang w:val="en-US"/>
        </w:rPr>
      </w:pPr>
      <w:r w:rsidRPr="00D6039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7E73C39" wp14:editId="5CFE2BAD">
            <wp:extent cx="4724400" cy="3346971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4024" cy="335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6397" w:rsidRPr="00D60398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A60BD" w14:textId="77777777" w:rsidR="00B9733A" w:rsidRDefault="00B9733A" w:rsidP="00A70EB2">
      <w:pPr>
        <w:spacing w:after="0" w:line="240" w:lineRule="auto"/>
      </w:pPr>
      <w:r>
        <w:separator/>
      </w:r>
    </w:p>
  </w:endnote>
  <w:endnote w:type="continuationSeparator" w:id="0">
    <w:p w14:paraId="0EBEFBAD" w14:textId="77777777" w:rsidR="00B9733A" w:rsidRDefault="00B9733A" w:rsidP="00A7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063DB" w14:textId="66DF4F2B" w:rsidR="00010EB9" w:rsidRPr="00010EB9" w:rsidRDefault="00010EB9">
    <w:pPr>
      <w:pStyle w:val="Pieddepage"/>
      <w:rPr>
        <w:rFonts w:ascii="Arial" w:hAnsi="Arial" w:cs="Arial"/>
        <w:sz w:val="15"/>
        <w:szCs w:val="15"/>
      </w:rPr>
    </w:pPr>
    <w:r w:rsidRPr="00010EB9">
      <w:rPr>
        <w:rFonts w:ascii="Arial" w:hAnsi="Arial" w:cs="Arial"/>
        <w:sz w:val="15"/>
        <w:szCs w:val="15"/>
      </w:rPr>
      <w:fldChar w:fldCharType="begin"/>
    </w:r>
    <w:r w:rsidRPr="00010EB9">
      <w:rPr>
        <w:rFonts w:ascii="Arial" w:hAnsi="Arial" w:cs="Arial"/>
        <w:sz w:val="15"/>
        <w:szCs w:val="15"/>
      </w:rPr>
      <w:instrText>PAGE   \* MERGEFORMAT</w:instrText>
    </w:r>
    <w:r w:rsidRPr="00010EB9">
      <w:rPr>
        <w:rFonts w:ascii="Arial" w:hAnsi="Arial" w:cs="Arial"/>
        <w:sz w:val="15"/>
        <w:szCs w:val="15"/>
      </w:rPr>
      <w:fldChar w:fldCharType="separate"/>
    </w:r>
    <w:r w:rsidRPr="00010EB9">
      <w:rPr>
        <w:rFonts w:ascii="Arial" w:hAnsi="Arial" w:cs="Arial"/>
        <w:sz w:val="15"/>
        <w:szCs w:val="15"/>
        <w:lang w:val="de-DE"/>
      </w:rPr>
      <w:t>1</w:t>
    </w:r>
    <w:r w:rsidRPr="00010EB9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1A263" w14:textId="77777777" w:rsidR="00B9733A" w:rsidRDefault="00B9733A" w:rsidP="00A70EB2">
      <w:pPr>
        <w:spacing w:after="0" w:line="240" w:lineRule="auto"/>
      </w:pPr>
      <w:r>
        <w:separator/>
      </w:r>
    </w:p>
  </w:footnote>
  <w:footnote w:type="continuationSeparator" w:id="0">
    <w:p w14:paraId="3B293446" w14:textId="77777777" w:rsidR="00B9733A" w:rsidRDefault="00B9733A" w:rsidP="00A70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77A5D" w14:textId="60A5BC77" w:rsidR="00010EB9" w:rsidRPr="00010EB9" w:rsidRDefault="00010EB9" w:rsidP="00010EB9">
    <w:pPr>
      <w:pStyle w:val="En-tte"/>
      <w:tabs>
        <w:tab w:val="clear" w:pos="4536"/>
        <w:tab w:val="clear" w:pos="9072"/>
        <w:tab w:val="left" w:pos="851"/>
        <w:tab w:val="right" w:pos="9356"/>
      </w:tabs>
      <w:spacing w:line="280" w:lineRule="exact"/>
      <w:rPr>
        <w:rFonts w:ascii="Arial" w:hAnsi="Arial" w:cs="Arial"/>
        <w:lang w:val="en-US"/>
      </w:rPr>
    </w:pPr>
    <w:r w:rsidRPr="00010EB9">
      <w:rPr>
        <w:rFonts w:ascii="Arial" w:hAnsi="Arial" w:cs="Arial"/>
        <w:noProof/>
      </w:rPr>
      <w:drawing>
        <wp:anchor distT="0" distB="0" distL="114300" distR="114300" simplePos="0" relativeHeight="251663872" behindDoc="1" locked="0" layoutInCell="1" allowOverlap="1" wp14:anchorId="44378F4E" wp14:editId="22816DE4">
          <wp:simplePos x="0" y="0"/>
          <wp:positionH relativeFrom="column">
            <wp:posOffset>4629150</wp:posOffset>
          </wp:positionH>
          <wp:positionV relativeFrom="paragraph">
            <wp:posOffset>-10160</wp:posOffset>
          </wp:positionV>
          <wp:extent cx="1181100" cy="161925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AA4">
      <w:rPr>
        <w:rFonts w:ascii="Arial" w:hAnsi="Arial" w:cs="Arial"/>
        <w:noProof/>
      </w:rPr>
      <w:t>UP-DATE 2022</w:t>
    </w:r>
  </w:p>
  <w:p w14:paraId="791AC8BD" w14:textId="513C15D1" w:rsidR="00010EB9" w:rsidRPr="00010EB9" w:rsidRDefault="00010EB9" w:rsidP="00010EB9">
    <w:pPr>
      <w:pStyle w:val="En-tte"/>
      <w:tabs>
        <w:tab w:val="clear" w:pos="4536"/>
        <w:tab w:val="clear" w:pos="9072"/>
        <w:tab w:val="left" w:pos="851"/>
        <w:tab w:val="right" w:pos="9356"/>
      </w:tabs>
      <w:spacing w:line="280" w:lineRule="exact"/>
      <w:rPr>
        <w:rFonts w:ascii="Arial" w:hAnsi="Arial" w:cs="Arial"/>
        <w:lang w:val="en-US"/>
      </w:rPr>
    </w:pPr>
    <w:r w:rsidRPr="00010EB9">
      <w:rPr>
        <w:rFonts w:ascii="Arial" w:hAnsi="Arial" w:cs="Arial"/>
        <w:lang w:val="en-US"/>
      </w:rPr>
      <w:t>Focus: ECO</w:t>
    </w:r>
    <w:r>
      <w:rPr>
        <w:rFonts w:ascii="Arial" w:hAnsi="Arial" w:cs="Arial"/>
        <w:lang w:val="en-US"/>
      </w:rPr>
      <w:t>VADIS</w:t>
    </w:r>
    <w:r w:rsidRPr="00010EB9">
      <w:rPr>
        <w:rFonts w:ascii="Arial" w:hAnsi="Arial"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A6022A"/>
    <w:multiLevelType w:val="hybridMultilevel"/>
    <w:tmpl w:val="87A2B9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B2"/>
    <w:rsid w:val="00010EB9"/>
    <w:rsid w:val="000231F6"/>
    <w:rsid w:val="00033462"/>
    <w:rsid w:val="00086FF6"/>
    <w:rsid w:val="00092DFF"/>
    <w:rsid w:val="000A7C53"/>
    <w:rsid w:val="000D4E0D"/>
    <w:rsid w:val="000F05E5"/>
    <w:rsid w:val="000F711F"/>
    <w:rsid w:val="0010302D"/>
    <w:rsid w:val="001365E4"/>
    <w:rsid w:val="001820BF"/>
    <w:rsid w:val="00195212"/>
    <w:rsid w:val="001D461B"/>
    <w:rsid w:val="002065D6"/>
    <w:rsid w:val="002155F7"/>
    <w:rsid w:val="002401AA"/>
    <w:rsid w:val="00241A71"/>
    <w:rsid w:val="002A412C"/>
    <w:rsid w:val="002A4A03"/>
    <w:rsid w:val="00301211"/>
    <w:rsid w:val="00340B29"/>
    <w:rsid w:val="00350A6A"/>
    <w:rsid w:val="00387A02"/>
    <w:rsid w:val="00390C78"/>
    <w:rsid w:val="003915E7"/>
    <w:rsid w:val="003B1D38"/>
    <w:rsid w:val="00437A5A"/>
    <w:rsid w:val="00443F97"/>
    <w:rsid w:val="00454748"/>
    <w:rsid w:val="00456BFF"/>
    <w:rsid w:val="004A0707"/>
    <w:rsid w:val="004B19F9"/>
    <w:rsid w:val="004E5AA4"/>
    <w:rsid w:val="005164B5"/>
    <w:rsid w:val="00545850"/>
    <w:rsid w:val="0059277F"/>
    <w:rsid w:val="005B3D3A"/>
    <w:rsid w:val="005B3F1A"/>
    <w:rsid w:val="0060217E"/>
    <w:rsid w:val="00622DD1"/>
    <w:rsid w:val="00685DCE"/>
    <w:rsid w:val="006A414E"/>
    <w:rsid w:val="006B56F7"/>
    <w:rsid w:val="00717790"/>
    <w:rsid w:val="00741345"/>
    <w:rsid w:val="0075771A"/>
    <w:rsid w:val="007A0585"/>
    <w:rsid w:val="007B1F1C"/>
    <w:rsid w:val="007E3457"/>
    <w:rsid w:val="007E5E48"/>
    <w:rsid w:val="0088454A"/>
    <w:rsid w:val="008A0FCD"/>
    <w:rsid w:val="008F187F"/>
    <w:rsid w:val="008F6A59"/>
    <w:rsid w:val="0092717D"/>
    <w:rsid w:val="009301AA"/>
    <w:rsid w:val="0095555B"/>
    <w:rsid w:val="00967D6D"/>
    <w:rsid w:val="00991B48"/>
    <w:rsid w:val="009A288E"/>
    <w:rsid w:val="009A36B0"/>
    <w:rsid w:val="009E6EEE"/>
    <w:rsid w:val="009F5E27"/>
    <w:rsid w:val="00A051DD"/>
    <w:rsid w:val="00A407A3"/>
    <w:rsid w:val="00A431ED"/>
    <w:rsid w:val="00A56F65"/>
    <w:rsid w:val="00A70EB2"/>
    <w:rsid w:val="00A76BB7"/>
    <w:rsid w:val="00A919E1"/>
    <w:rsid w:val="00AC5534"/>
    <w:rsid w:val="00B149F0"/>
    <w:rsid w:val="00B56397"/>
    <w:rsid w:val="00B869D3"/>
    <w:rsid w:val="00B9733A"/>
    <w:rsid w:val="00BA4C11"/>
    <w:rsid w:val="00BF47EB"/>
    <w:rsid w:val="00C71F2E"/>
    <w:rsid w:val="00C8237E"/>
    <w:rsid w:val="00C8576D"/>
    <w:rsid w:val="00D60398"/>
    <w:rsid w:val="00D9731C"/>
    <w:rsid w:val="00DB4FC4"/>
    <w:rsid w:val="00DB7C20"/>
    <w:rsid w:val="00DE6E9C"/>
    <w:rsid w:val="00E168AA"/>
    <w:rsid w:val="00E34847"/>
    <w:rsid w:val="00E351E4"/>
    <w:rsid w:val="00E77779"/>
    <w:rsid w:val="00EF3B49"/>
    <w:rsid w:val="00F96E27"/>
    <w:rsid w:val="00FA752B"/>
    <w:rsid w:val="00FC2848"/>
    <w:rsid w:val="00FD077D"/>
    <w:rsid w:val="00FD2DD6"/>
    <w:rsid w:val="00FD6151"/>
    <w:rsid w:val="00FD66EA"/>
    <w:rsid w:val="028E546F"/>
    <w:rsid w:val="03873456"/>
    <w:rsid w:val="04883A8B"/>
    <w:rsid w:val="09C828A5"/>
    <w:rsid w:val="0C8E6AB0"/>
    <w:rsid w:val="11757819"/>
    <w:rsid w:val="1872AC28"/>
    <w:rsid w:val="1B0BB6FF"/>
    <w:rsid w:val="1D05A3B8"/>
    <w:rsid w:val="386F985A"/>
    <w:rsid w:val="3C322319"/>
    <w:rsid w:val="42895318"/>
    <w:rsid w:val="451A7CF7"/>
    <w:rsid w:val="47FFD238"/>
    <w:rsid w:val="48B3C0E4"/>
    <w:rsid w:val="496E0869"/>
    <w:rsid w:val="50405DBF"/>
    <w:rsid w:val="5279D12B"/>
    <w:rsid w:val="5C1D5B80"/>
    <w:rsid w:val="5D054796"/>
    <w:rsid w:val="5F5CD0E0"/>
    <w:rsid w:val="6143AA45"/>
    <w:rsid w:val="62CD6831"/>
    <w:rsid w:val="6632009C"/>
    <w:rsid w:val="6966F6DA"/>
    <w:rsid w:val="763B8649"/>
    <w:rsid w:val="7A13ED3B"/>
    <w:rsid w:val="7D0AE857"/>
    <w:rsid w:val="7DA1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F584A6"/>
  <w15:docId w15:val="{2CBBE078-DAFF-4845-86CD-81EC7390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134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13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134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1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34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F5E27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010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0EB9"/>
  </w:style>
  <w:style w:type="paragraph" w:styleId="Pieddepage">
    <w:name w:val="footer"/>
    <w:basedOn w:val="Normal"/>
    <w:link w:val="PieddepageCar"/>
    <w:uiPriority w:val="99"/>
    <w:unhideWhenUsed/>
    <w:rsid w:val="00010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0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fd6eaa-cb28-49c9-b925-d61935fc2562">
      <UserInfo>
        <DisplayName>Meike Maurer</DisplayName>
        <AccountId>19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F002000DD5948AA0F3D53274CDFFE" ma:contentTypeVersion="13" ma:contentTypeDescription="Ein neues Dokument erstellen." ma:contentTypeScope="" ma:versionID="cefea0741894d683069c91097fa688bb">
  <xsd:schema xmlns:xsd="http://www.w3.org/2001/XMLSchema" xmlns:xs="http://www.w3.org/2001/XMLSchema" xmlns:p="http://schemas.microsoft.com/office/2006/metadata/properties" xmlns:ns2="f517df48-0afa-4870-8ea3-ccea4834fa92" xmlns:ns3="68fd6eaa-cb28-49c9-b925-d61935fc2562" targetNamespace="http://schemas.microsoft.com/office/2006/metadata/properties" ma:root="true" ma:fieldsID="99948582b471c4d04a1a3c1b93499b3c" ns2:_="" ns3:_="">
    <xsd:import namespace="f517df48-0afa-4870-8ea3-ccea4834fa92"/>
    <xsd:import namespace="68fd6eaa-cb28-49c9-b925-d61935fc2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7df48-0afa-4870-8ea3-ccea4834f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d6eaa-cb28-49c9-b925-d61935fc25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D5A218-80D6-41EE-9567-149E87A87B4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517df48-0afa-4870-8ea3-ccea4834fa92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8fd6eaa-cb28-49c9-b925-d61935fc256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7DD457-E176-42DD-9050-BC8E62FE7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7df48-0afa-4870-8ea3-ccea4834fa92"/>
    <ds:schemaRef ds:uri="68fd6eaa-cb28-49c9-b925-d61935fc2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68B94-723A-4CEC-87EB-2DC867C7E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Maurer</dc:creator>
  <cp:keywords/>
  <dc:description/>
  <cp:lastModifiedBy>Annie Pierre Carbonnel</cp:lastModifiedBy>
  <cp:revision>2</cp:revision>
  <dcterms:created xsi:type="dcterms:W3CDTF">2022-01-20T16:16:00Z</dcterms:created>
  <dcterms:modified xsi:type="dcterms:W3CDTF">2022-01-20T16:16:00Z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2021-04-07T13:45:11Z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>1b151750-3fe9-4c4b-8a43-fda567297e57</vt:lpwstr>
  </property>
  <property fmtid="{D5CDD505-2E9C-101B-9397-08002B2CF9AE}" pid="8" name="MSIP_Label_583d9081-ff0c-403e-9495-6ce7896734ce_ContentBits">
    <vt:lpwstr>0</vt:lpwstr>
  </property>
  <property fmtid="{D5CDD505-2E9C-101B-9397-08002B2CF9AE}" pid="9" name="ContentTypeId">
    <vt:lpwstr>0x010100D3BF002000DD5948AA0F3D53274CDFFE</vt:lpwstr>
  </property>
</Properties>
</file>