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BC0A" w14:textId="77777777" w:rsidR="00FA5E0B" w:rsidRDefault="00FA5E0B" w:rsidP="00FA5E0B">
      <w:r w:rsidRPr="00FA5E0B">
        <w:t>RÈGLEMENT DU JEU</w:t>
      </w:r>
    </w:p>
    <w:p w14:paraId="7698B726" w14:textId="25CD1942" w:rsidR="00FA5E0B" w:rsidRDefault="00FA5E0B" w:rsidP="00FA5E0B">
      <w:r w:rsidRPr="00FA5E0B">
        <w:br/>
        <w:t>« MISSION 80 ANS »</w:t>
      </w:r>
    </w:p>
    <w:p w14:paraId="38ADA136" w14:textId="77777777" w:rsidR="00FA5E0B" w:rsidRPr="00FA5E0B" w:rsidRDefault="00FA5E0B" w:rsidP="00FA5E0B"/>
    <w:p w14:paraId="37D57632" w14:textId="77777777" w:rsidR="00183AFF" w:rsidRPr="00183AFF" w:rsidRDefault="00183AFF" w:rsidP="00183AFF">
      <w:pPr>
        <w:rPr>
          <w:b/>
          <w:bCs/>
        </w:rPr>
      </w:pPr>
      <w:r w:rsidRPr="00183AFF">
        <w:rPr>
          <w:b/>
          <w:bCs/>
        </w:rPr>
        <w:t>Article 1 – Société organisatrice</w:t>
      </w:r>
    </w:p>
    <w:p w14:paraId="1324381B" w14:textId="77777777" w:rsidR="00183AFF" w:rsidRPr="00183AFF" w:rsidRDefault="00183AFF" w:rsidP="00183AFF">
      <w:r w:rsidRPr="00183AFF">
        <w:t>La Confédération de l’Artisanat et des Petites Entreprises du Bâtiment, ci-après dénommée « la CAPEB » ou « l’Organisateur », dont le siège est situé au 2 rue Béranger, 75003 Paris, organise, dans le cadre des Rencontres des Métiers du Bâtiment, un jeu intitulé « Mission 80 ans », ci-après dénommé « le Jeu ».</w:t>
      </w:r>
    </w:p>
    <w:p w14:paraId="6F891269" w14:textId="77777777" w:rsidR="00183AFF" w:rsidRPr="00183AFF" w:rsidRDefault="00183AFF" w:rsidP="00183AFF">
      <w:r w:rsidRPr="00183AFF">
        <w:t>Le Jeu est organisé à l’occasion des 80 ans de la CAPEB.</w:t>
      </w:r>
    </w:p>
    <w:p w14:paraId="78944598" w14:textId="77777777" w:rsidR="00183AFF" w:rsidRPr="00183AFF" w:rsidRDefault="00183AFF" w:rsidP="00183AFF">
      <w:r w:rsidRPr="00183AFF">
        <w:t>Le présent règlement a pour objet de définir les conditions de participation au Jeu, les modalités de sélection des participants aux tirages au sort, la désignation des gagnants et les conditions d’attribution des lots.</w:t>
      </w:r>
    </w:p>
    <w:p w14:paraId="6B3ED75F" w14:textId="77777777" w:rsidR="00183AFF" w:rsidRPr="00183AFF" w:rsidRDefault="00183AFF" w:rsidP="00183AFF">
      <w:pPr>
        <w:rPr>
          <w:b/>
          <w:bCs/>
        </w:rPr>
      </w:pPr>
      <w:r w:rsidRPr="00183AFF">
        <w:rPr>
          <w:b/>
          <w:bCs/>
        </w:rPr>
        <w:t>Article 2 – Objet du Jeu</w:t>
      </w:r>
    </w:p>
    <w:p w14:paraId="64D93ACA" w14:textId="77777777" w:rsidR="00183AFF" w:rsidRPr="00183AFF" w:rsidRDefault="00183AFF" w:rsidP="00183AFF">
      <w:r w:rsidRPr="00183AFF">
        <w:t>Le Jeu consiste en une animation anniversaire proposée aux visiteurs des Rencontres des Métiers du Bâtiment. Les participants sont invités à retrouver cinq pin’s collector différents représentant des logos ayant marqué l’histoire de la CAPEB.</w:t>
      </w:r>
    </w:p>
    <w:p w14:paraId="7CB14B25" w14:textId="77777777" w:rsidR="00183AFF" w:rsidRPr="00183AFF" w:rsidRDefault="00183AFF" w:rsidP="00183AFF">
      <w:r w:rsidRPr="00183AFF">
        <w:t>Les pin’s sont répartis auprès des exposants participants, dans la limite des stocks disponibles. Les participants ayant réuni les cinq pin’s différents peuvent se présenter sur le stand CAPEB afin de faire constater leur collection complète, tourner la roue des 80 ans et, selon le résultat obtenu, être sélectionnés pour l’un des tirages au sort du jour.</w:t>
      </w:r>
    </w:p>
    <w:p w14:paraId="389CBCA2" w14:textId="77777777" w:rsidR="00183AFF" w:rsidRPr="00183AFF" w:rsidRDefault="00183AFF" w:rsidP="00183AFF">
      <w:r w:rsidRPr="00183AFF">
        <w:t>Le Jeu est distinct de toute opération de vente. Les pin’s n’ont pas de valeur marchande et ne peuvent donner lieu à aucune contrepartie financière.</w:t>
      </w:r>
    </w:p>
    <w:p w14:paraId="6FFD65CB" w14:textId="77777777" w:rsidR="00183AFF" w:rsidRPr="00183AFF" w:rsidRDefault="00183AFF" w:rsidP="00183AFF">
      <w:pPr>
        <w:rPr>
          <w:b/>
          <w:bCs/>
        </w:rPr>
      </w:pPr>
      <w:r w:rsidRPr="00183AFF">
        <w:rPr>
          <w:b/>
          <w:bCs/>
        </w:rPr>
        <w:t>Article 3 – Dates et lieu du Jeu</w:t>
      </w:r>
    </w:p>
    <w:p w14:paraId="67371FDE" w14:textId="77777777" w:rsidR="00183AFF" w:rsidRPr="00183AFF" w:rsidRDefault="00183AFF" w:rsidP="00183AFF">
      <w:r w:rsidRPr="00183AFF">
        <w:t>Le Jeu se déroule du mercredi 24 juin 2026 au vendredi 26 juin 2026 inclus, pendant les Rencontres des Métiers du Bâtiment, au Parc Chanot, 114 rond-point du Prado, 13008 Marseille.</w:t>
      </w:r>
    </w:p>
    <w:p w14:paraId="48CE830E" w14:textId="77777777" w:rsidR="00183AFF" w:rsidRPr="00183AFF" w:rsidRDefault="00183AFF" w:rsidP="00183AFF">
      <w:r w:rsidRPr="00183AFF">
        <w:t>Le Jeu est accessible pendant les horaires d’ouverture de l’espace d’exposition, sous réserve des contraintes d’organisation de l’événement, des interruptions temporaires nécessaires, de la disponibilité des pin’s, des contraintes techniques, de sécurité ou de tout cas de force majeure.</w:t>
      </w:r>
    </w:p>
    <w:p w14:paraId="35869025" w14:textId="77777777" w:rsidR="00183AFF" w:rsidRPr="00183AFF" w:rsidRDefault="00183AFF" w:rsidP="00183AFF">
      <w:r w:rsidRPr="00183AFF">
        <w:t>L’Organisateur pourra interrompre temporairement l’animation si les conditions matérielles ou de sécurité l’exigent, sans que cette interruption n’ouvre droit à indemnisation.</w:t>
      </w:r>
    </w:p>
    <w:p w14:paraId="0654B00A" w14:textId="77777777" w:rsidR="00183AFF" w:rsidRPr="00183AFF" w:rsidRDefault="00183AFF" w:rsidP="00183AFF">
      <w:pPr>
        <w:rPr>
          <w:b/>
          <w:bCs/>
        </w:rPr>
      </w:pPr>
      <w:r w:rsidRPr="00183AFF">
        <w:rPr>
          <w:b/>
          <w:bCs/>
        </w:rPr>
        <w:t>Article 4 – Conditions de participation</w:t>
      </w:r>
    </w:p>
    <w:p w14:paraId="79F225E1" w14:textId="77777777" w:rsidR="00183AFF" w:rsidRPr="00183AFF" w:rsidRDefault="00183AFF" w:rsidP="00183AFF">
      <w:r w:rsidRPr="00183AFF">
        <w:t>La participation au Jeu est réservée aux visiteurs majeurs des Rencontres des Métiers du Bâtiment, dûment présents sur le lieu de l’événement pendant la période du Jeu.</w:t>
      </w:r>
    </w:p>
    <w:p w14:paraId="59A4160F" w14:textId="77777777" w:rsidR="00183AFF" w:rsidRPr="00183AFF" w:rsidRDefault="00183AFF" w:rsidP="00183AFF">
      <w:r w:rsidRPr="00183AFF">
        <w:t>La participation au Jeu est gratuite et sans obligation d’achat de produits ou de services auprès de la CAPEB ou des exposants. Les éventuels frais d’inscription, d’accréditation ou d’accès aux Rencontres des Métiers du Bâtiment sont indépendants du Jeu, donnent accès à l’ensemble de l’événement et ne constituent pas une contrepartie spécifique à la participation au Jeu.</w:t>
      </w:r>
    </w:p>
    <w:p w14:paraId="06EF17E4" w14:textId="77777777" w:rsidR="00183AFF" w:rsidRPr="00183AFF" w:rsidRDefault="00183AFF" w:rsidP="00183AFF">
      <w:r w:rsidRPr="00183AFF">
        <w:t>Une seule participation par personne est autorisée sur toute la durée du Jeu, soit du mercredi 24 juin 2026 au vendredi 26 juin 2026 inclus. Il est également précisé qu’un même participant ne peut remporter qu’un seul lot pendant toute la durée du Jeu.</w:t>
      </w:r>
    </w:p>
    <w:p w14:paraId="1D744286" w14:textId="77777777" w:rsidR="00183AFF" w:rsidRPr="00183AFF" w:rsidRDefault="00183AFF" w:rsidP="00183AFF">
      <w:r w:rsidRPr="00183AFF">
        <w:t>Sont exclus de la participation au Jeu :</w:t>
      </w:r>
    </w:p>
    <w:p w14:paraId="1028C71B" w14:textId="77777777" w:rsidR="00183AFF" w:rsidRPr="00183AFF" w:rsidRDefault="00183AFF" w:rsidP="00183AFF">
      <w:proofErr w:type="gramStart"/>
      <w:r w:rsidRPr="00183AFF">
        <w:lastRenderedPageBreak/>
        <w:t>les</w:t>
      </w:r>
      <w:proofErr w:type="gramEnd"/>
      <w:r w:rsidRPr="00183AFF">
        <w:t xml:space="preserve"> membres du personnel de l’Organisateur directement impliqués dans l’organisation, la gestion ou le contrôle du Jeu ;</w:t>
      </w:r>
    </w:p>
    <w:p w14:paraId="076B01AC" w14:textId="77777777" w:rsidR="00183AFF" w:rsidRPr="00183AFF" w:rsidRDefault="00183AFF" w:rsidP="00183AFF">
      <w:proofErr w:type="gramStart"/>
      <w:r w:rsidRPr="00183AFF">
        <w:t>les</w:t>
      </w:r>
      <w:proofErr w:type="gramEnd"/>
      <w:r w:rsidRPr="00183AFF">
        <w:t xml:space="preserve"> prestataires directement impliqués dans la conception, la mise en œuvre, la gestion matérielle du Jeu ou l’organisation des tirages au sort ;</w:t>
      </w:r>
    </w:p>
    <w:p w14:paraId="2F2BD311" w14:textId="77777777" w:rsidR="00183AFF" w:rsidRPr="00183AFF" w:rsidRDefault="00183AFF" w:rsidP="00183AFF">
      <w:proofErr w:type="gramStart"/>
      <w:r w:rsidRPr="00183AFF">
        <w:t>plus</w:t>
      </w:r>
      <w:proofErr w:type="gramEnd"/>
      <w:r w:rsidRPr="00183AFF">
        <w:t xml:space="preserve"> généralement, toute personne ayant participé directement à l’organisation matérielle du Jeu ou susceptible d’avoir accès à des informations privilégiées sur son déroulement.</w:t>
      </w:r>
    </w:p>
    <w:p w14:paraId="3F4CF3C4" w14:textId="77777777" w:rsidR="00183AFF" w:rsidRPr="00183AFF" w:rsidRDefault="00183AFF" w:rsidP="00183AFF">
      <w:r w:rsidRPr="00183AFF">
        <w:t>Les exposants participant uniquement à la distribution des pin’s ne sont pas exclus du Jeu, sauf s’ils participent directement à son organisation matérielle, à la gestion de la roue, à l’enregistrement des participants sélectionnés ou aux tirages au sort.</w:t>
      </w:r>
    </w:p>
    <w:p w14:paraId="06306FB6" w14:textId="77777777" w:rsidR="00183AFF" w:rsidRPr="00183AFF" w:rsidRDefault="00183AFF" w:rsidP="00183AFF">
      <w:r w:rsidRPr="00183AFF">
        <w:t>L’Organisateur se réserve le droit de demander à tout participant de justifier son identité, sa majorité et sa qualité de visiteur des Rencontres des Métiers du Bâtiment. Toute participation incomplète, frauduleuse, contraire au présent règlement, reposant sur de fausses informations ou ne permettant pas l’identification du participant pourra être annulée.</w:t>
      </w:r>
    </w:p>
    <w:p w14:paraId="0B3A53DD" w14:textId="77777777" w:rsidR="00183AFF" w:rsidRPr="00183AFF" w:rsidRDefault="00183AFF" w:rsidP="00183AFF">
      <w:pPr>
        <w:rPr>
          <w:b/>
          <w:bCs/>
        </w:rPr>
      </w:pPr>
      <w:r w:rsidRPr="00183AFF">
        <w:rPr>
          <w:b/>
          <w:bCs/>
        </w:rPr>
        <w:t>Article 5 – Principe et déroulement du Jeu</w:t>
      </w:r>
    </w:p>
    <w:p w14:paraId="57B00858" w14:textId="77777777" w:rsidR="00183AFF" w:rsidRPr="00183AFF" w:rsidRDefault="00183AFF" w:rsidP="00183AFF">
      <w:r w:rsidRPr="00183AFF">
        <w:t>Pour participer, le visiteur doit parcourir l’espace d’exposition et aller à la rencontre des exposants participants afin de réunir les cinq pin’s collector différents.</w:t>
      </w:r>
    </w:p>
    <w:p w14:paraId="173D079D" w14:textId="77777777" w:rsidR="00183AFF" w:rsidRPr="00183AFF" w:rsidRDefault="00183AFF" w:rsidP="00183AFF">
      <w:r w:rsidRPr="00183AFF">
        <w:t>Les pin’s sont distribués dans la limite des stocks disponibles. La possession de pin’s identiques ne permet pas de remplacer un pin’s manquant : seuls les participants présentant les cinq pin’s différents peuvent accéder à l’étape suivante du Jeu.</w:t>
      </w:r>
    </w:p>
    <w:p w14:paraId="1B59DE3D" w14:textId="77777777" w:rsidR="00183AFF" w:rsidRPr="00183AFF" w:rsidRDefault="00183AFF" w:rsidP="00183AFF">
      <w:r w:rsidRPr="00183AFF">
        <w:t>Une fois les cinq pin’s différents réunis, le participant peut se rendre sur le stand CAPEB afin de faire constater sa collection complète par un représentant de l’Organisateur. Après vérification, le participant est autorisé à tourner une seule fois la roue des 80 ans.</w:t>
      </w:r>
    </w:p>
    <w:p w14:paraId="61AF9995" w14:textId="77777777" w:rsidR="00183AFF" w:rsidRPr="00183AFF" w:rsidRDefault="00183AFF" w:rsidP="00183AFF">
      <w:r w:rsidRPr="00183AFF">
        <w:t>Le résultat obtenu à la roue détermine, selon les cases visibles et préalablement définies, si le participant est sélectionné ou non pour participer à l’un des tirages au sort du jour. Les cases de la roue et leurs effets sont indiqués sur le stand CAPEB ou expliqués par l’Organisateur avant le passage du participant.</w:t>
      </w:r>
    </w:p>
    <w:p w14:paraId="28A3D7A6" w14:textId="77777777" w:rsidR="00183AFF" w:rsidRPr="00183AFF" w:rsidRDefault="00183AFF" w:rsidP="00183AFF">
      <w:r w:rsidRPr="00183AFF">
        <w:t>Le fait de réunir les cinq pin’s ne garantit pas l’obtention d’un lot. Il permet uniquement d’accéder à la roue des 80 ans. Le fait de tourner la roue ne garantit pas l’obtention d’un lot. Il peut seulement permettre, selon le résultat obtenu, d’être inscrit au tirage au sort correspondant.</w:t>
      </w:r>
    </w:p>
    <w:p w14:paraId="3094D213" w14:textId="77777777" w:rsidR="00183AFF" w:rsidRPr="00183AFF" w:rsidRDefault="00183AFF" w:rsidP="00183AFF">
      <w:r w:rsidRPr="00183AFF">
        <w:t>Les participants sélectionnés à la suite du passage sur la roue sont inscrits au tirage au sort du jour correspondant au résultat obtenu. Les participants non sélectionnés à l’issue du passage sur la roue ne peuvent prétendre à aucune compensation ni à un nouveau passage.</w:t>
      </w:r>
    </w:p>
    <w:p w14:paraId="584BE36A" w14:textId="77777777" w:rsidR="00183AFF" w:rsidRPr="00183AFF" w:rsidRDefault="00183AFF" w:rsidP="00183AFF">
      <w:pPr>
        <w:rPr>
          <w:b/>
          <w:bCs/>
        </w:rPr>
      </w:pPr>
      <w:r w:rsidRPr="00183AFF">
        <w:rPr>
          <w:b/>
          <w:bCs/>
        </w:rPr>
        <w:t>Article 6 – Disponibilité des pin’s</w:t>
      </w:r>
    </w:p>
    <w:p w14:paraId="72604268" w14:textId="77777777" w:rsidR="00183AFF" w:rsidRPr="00183AFF" w:rsidRDefault="00183AFF" w:rsidP="00183AFF">
      <w:r w:rsidRPr="00183AFF">
        <w:t>Les pin’s sont disponibles en quantité limitée. Tous les visiteurs ne pourront donc pas nécessairement obtenir les cinq pin’s différents ou compléter leur collection.</w:t>
      </w:r>
    </w:p>
    <w:p w14:paraId="71E07502" w14:textId="77777777" w:rsidR="00183AFF" w:rsidRPr="00183AFF" w:rsidRDefault="00183AFF" w:rsidP="00183AFF">
      <w:r w:rsidRPr="00183AFF">
        <w:t>L’Organisateur ne pourra être tenu responsable de l’épuisement des stocks de pin’s auprès des exposants participants, dès lors que cette disponibilité limitée est portée à la connaissance des participants par le présent règlement.</w:t>
      </w:r>
    </w:p>
    <w:p w14:paraId="4AF5B6DA" w14:textId="77777777" w:rsidR="00183AFF" w:rsidRPr="00183AFF" w:rsidRDefault="00183AFF" w:rsidP="00183AFF">
      <w:r w:rsidRPr="00183AFF">
        <w:t>Les pin’s n’ont pas de valeur marchande, ne constituent pas un lot et ne peuvent donner lieu à aucune remise de somme d’argent, indemnité, échange ou contrepartie financière.</w:t>
      </w:r>
    </w:p>
    <w:p w14:paraId="4F749D0A" w14:textId="77777777" w:rsidR="00183AFF" w:rsidRPr="00183AFF" w:rsidRDefault="00183AFF" w:rsidP="00183AFF">
      <w:pPr>
        <w:rPr>
          <w:b/>
          <w:bCs/>
        </w:rPr>
      </w:pPr>
      <w:r w:rsidRPr="00183AFF">
        <w:rPr>
          <w:b/>
          <w:bCs/>
        </w:rPr>
        <w:t>Article 7 – Modalités de sélection et tirages au sort</w:t>
      </w:r>
    </w:p>
    <w:p w14:paraId="47B96C4A" w14:textId="77777777" w:rsidR="00183AFF" w:rsidRPr="00183AFF" w:rsidRDefault="00183AFF" w:rsidP="00183AFF">
      <w:r w:rsidRPr="00183AFF">
        <w:lastRenderedPageBreak/>
        <w:t>Chaque jour de l’événement, deux tirages au sort sont organisés parmi les participants sélectionnés à l’issue de leur passage sur la roue des 80 ans :</w:t>
      </w:r>
    </w:p>
    <w:p w14:paraId="2F7C1CB0" w14:textId="77777777" w:rsidR="00183AFF" w:rsidRPr="00183AFF" w:rsidRDefault="00183AFF" w:rsidP="00183AFF">
      <w:proofErr w:type="gramStart"/>
      <w:r w:rsidRPr="00183AFF">
        <w:t>un</w:t>
      </w:r>
      <w:proofErr w:type="gramEnd"/>
      <w:r w:rsidRPr="00183AFF">
        <w:t xml:space="preserve"> tirage au sort pour un dîner gourmand ;</w:t>
      </w:r>
    </w:p>
    <w:p w14:paraId="4765628E" w14:textId="77777777" w:rsidR="00183AFF" w:rsidRPr="00183AFF" w:rsidRDefault="00183AFF" w:rsidP="00183AFF">
      <w:proofErr w:type="gramStart"/>
      <w:r w:rsidRPr="00183AFF">
        <w:t>un</w:t>
      </w:r>
      <w:proofErr w:type="gramEnd"/>
      <w:r w:rsidRPr="00183AFF">
        <w:t xml:space="preserve"> tirage au sort pour un week-end.</w:t>
      </w:r>
    </w:p>
    <w:p w14:paraId="1782BA87" w14:textId="77777777" w:rsidR="00183AFF" w:rsidRPr="00183AFF" w:rsidRDefault="00183AFF" w:rsidP="00183AFF"/>
    <w:p w14:paraId="0D3A97D3" w14:textId="77777777" w:rsidR="00183AFF" w:rsidRPr="00183AFF" w:rsidRDefault="00183AFF" w:rsidP="00183AFF">
      <w:r w:rsidRPr="00183AFF">
        <w:t>Les tirages au sort auront lieu sur le stand CAPEB aux dates et horaires suivants :</w:t>
      </w:r>
    </w:p>
    <w:p w14:paraId="1BDF37C5" w14:textId="77777777" w:rsidR="00183AFF" w:rsidRPr="00183AFF" w:rsidRDefault="00183AFF" w:rsidP="00183AFF">
      <w:proofErr w:type="gramStart"/>
      <w:r w:rsidRPr="00183AFF">
        <w:t>mercredi</w:t>
      </w:r>
      <w:proofErr w:type="gramEnd"/>
      <w:r w:rsidRPr="00183AFF">
        <w:t xml:space="preserve"> 24 juin 2026 à 18h30 ;</w:t>
      </w:r>
    </w:p>
    <w:p w14:paraId="5D6B4A4B" w14:textId="77777777" w:rsidR="00183AFF" w:rsidRPr="00183AFF" w:rsidRDefault="00183AFF" w:rsidP="00183AFF">
      <w:proofErr w:type="gramStart"/>
      <w:r w:rsidRPr="00183AFF">
        <w:t>jeudi</w:t>
      </w:r>
      <w:proofErr w:type="gramEnd"/>
      <w:r w:rsidRPr="00183AFF">
        <w:t xml:space="preserve"> 25 juin 2026 à 18h30 ;</w:t>
      </w:r>
    </w:p>
    <w:p w14:paraId="780E1541" w14:textId="77777777" w:rsidR="00183AFF" w:rsidRPr="00183AFF" w:rsidRDefault="00183AFF" w:rsidP="00183AFF">
      <w:proofErr w:type="gramStart"/>
      <w:r w:rsidRPr="00183AFF">
        <w:t>vendredi</w:t>
      </w:r>
      <w:proofErr w:type="gramEnd"/>
      <w:r w:rsidRPr="00183AFF">
        <w:t xml:space="preserve"> 26 juin 2026 à 16h00.</w:t>
      </w:r>
    </w:p>
    <w:p w14:paraId="4F526209" w14:textId="77777777" w:rsidR="00183AFF" w:rsidRPr="00183AFF" w:rsidRDefault="00183AFF" w:rsidP="00183AFF">
      <w:r w:rsidRPr="00183AFF">
        <w:t>Les gagnants sont désignés de manière aléatoire parmi les participants valablement sélectionnés et enregistrés pour le tirage au sort concerné. Le tirage est réalisé par l’Organisateur ou par toute personne désignée par lui, sous le contrôle d’au moins un représentant de l’Organisateur.</w:t>
      </w:r>
    </w:p>
    <w:p w14:paraId="2687E430" w14:textId="77777777" w:rsidR="00183AFF" w:rsidRPr="00183AFF" w:rsidRDefault="00183AFF" w:rsidP="00183AFF">
      <w:r w:rsidRPr="00183AFF">
        <w:t>Pour chaque tirage, l’Organisateur pourra établir, en plus du gagnant, une liste de suppléants tirés au sort. Toutefois, conformément aux modalités du Jeu, en cas d’absence de réponse du gagnant dans le délai prévu à l’article 9, aucune nouvelle attribution du lot ne sera organisée, sauf décision contraire de l’Organisateur prise dans l’intérêt du bon déroulement du Jeu et dans le respect de l’égalité entre les participants.</w:t>
      </w:r>
    </w:p>
    <w:p w14:paraId="4649D503" w14:textId="77777777" w:rsidR="00183AFF" w:rsidRPr="00183AFF" w:rsidRDefault="00183AFF" w:rsidP="00183AFF">
      <w:r w:rsidRPr="00183AFF">
        <w:t>Si un participant déjà gagnant était à nouveau désigné, son tirage serait annulé et un nouveau tirage serait effectué pour le lot concerné, afin de respecter la règle d’un seul lot par participant sur toute la durée du Jeu.</w:t>
      </w:r>
    </w:p>
    <w:p w14:paraId="197DAA2F" w14:textId="77777777" w:rsidR="00183AFF" w:rsidRPr="00183AFF" w:rsidRDefault="00183AFF" w:rsidP="00183AFF">
      <w:pPr>
        <w:rPr>
          <w:b/>
          <w:bCs/>
        </w:rPr>
      </w:pPr>
      <w:r w:rsidRPr="00183AFF">
        <w:rPr>
          <w:b/>
          <w:bCs/>
        </w:rPr>
        <w:t>Article 8 – Lots mis en jeu</w:t>
      </w:r>
    </w:p>
    <w:p w14:paraId="04F69B9A" w14:textId="77777777" w:rsidR="00183AFF" w:rsidRPr="00183AFF" w:rsidRDefault="00183AFF" w:rsidP="00183AFF">
      <w:r w:rsidRPr="00183AFF">
        <w:t>Les lots mis en jeu sur l’ensemble de la durée du Jeu sont les suivants :</w:t>
      </w:r>
    </w:p>
    <w:p w14:paraId="03BC2436" w14:textId="77777777" w:rsidR="00183AFF" w:rsidRPr="00183AFF" w:rsidRDefault="00183AFF" w:rsidP="00183AFF">
      <w:proofErr w:type="gramStart"/>
      <w:r w:rsidRPr="00183AFF">
        <w:t>trois</w:t>
      </w:r>
      <w:proofErr w:type="gramEnd"/>
      <w:r w:rsidRPr="00183AFF">
        <w:t xml:space="preserve"> dîners gourmands, d’une valeur indicative unitaire de 150 euros ;</w:t>
      </w:r>
    </w:p>
    <w:p w14:paraId="63C5E71C" w14:textId="77777777" w:rsidR="00183AFF" w:rsidRPr="00183AFF" w:rsidRDefault="00183AFF" w:rsidP="00183AFF">
      <w:proofErr w:type="gramStart"/>
      <w:r w:rsidRPr="00183AFF">
        <w:t>trois</w:t>
      </w:r>
      <w:proofErr w:type="gramEnd"/>
      <w:r w:rsidRPr="00183AFF">
        <w:t xml:space="preserve"> week-ends, d’une valeur indicative unitaire de 300 euros.</w:t>
      </w:r>
    </w:p>
    <w:p w14:paraId="3A3FFF8E" w14:textId="77777777" w:rsidR="00183AFF" w:rsidRPr="00183AFF" w:rsidRDefault="00183AFF" w:rsidP="00183AFF">
      <w:r w:rsidRPr="00183AFF">
        <w:t>Le nombre total de lots mis en jeu sur toute la durée du Jeu est donc de trois dîners gourmands et trois week-ends.</w:t>
      </w:r>
    </w:p>
    <w:p w14:paraId="443BB105" w14:textId="77777777" w:rsidR="00183AFF" w:rsidRPr="00183AFF" w:rsidRDefault="00183AFF" w:rsidP="00183AFF">
      <w:r w:rsidRPr="00183AFF">
        <w:t>La valeur des lots est indicative. Elle est appréciée à la date d’établissement du présent règlement et ne saurait donner lieu à contestation, complément de prix, remboursement ou versement d’une différence en espèces.</w:t>
      </w:r>
    </w:p>
    <w:p w14:paraId="4102DCC4" w14:textId="77777777" w:rsidR="00183AFF" w:rsidRPr="00183AFF" w:rsidRDefault="00183AFF" w:rsidP="00183AFF">
      <w:r w:rsidRPr="00183AFF">
        <w:t>Sauf précision contraire communiquée par l’Organisateur, les lots ne comprennent que les prestations expressément indiquées par celui-ci. Sont notamment exclus les frais de transport, de déplacement, de stationnement, les dépenses personnelles, les assurances, les repas ou prestations complémentaires non expressément inclus dans le lot.</w:t>
      </w:r>
    </w:p>
    <w:p w14:paraId="25DC1DC7" w14:textId="77777777" w:rsidR="00183AFF" w:rsidRPr="00183AFF" w:rsidRDefault="00183AFF" w:rsidP="00183AFF">
      <w:r w:rsidRPr="00183AFF">
        <w:t>Les lots sont personnels, non cessibles, non échangeables, non modifiables et ne peuvent donner lieu à aucune remise de leur contre-valeur totale ou partielle en espèces.</w:t>
      </w:r>
    </w:p>
    <w:p w14:paraId="086F1537" w14:textId="77777777" w:rsidR="00183AFF" w:rsidRPr="00183AFF" w:rsidRDefault="00183AFF" w:rsidP="00183AFF">
      <w:r w:rsidRPr="00183AFF">
        <w:t>L’Organisateur se réserve le droit de remplacer tout lot par un lot de nature et de valeur équivalentes si les circonstances l’exigent, notamment en cas d’indisponibilité du lot, de défaillance d’un prestataire, de contrainte technique ou de toute autre circonstance indépendante de sa volonté, sans que sa responsabilité puisse être engagée de ce fait.</w:t>
      </w:r>
    </w:p>
    <w:p w14:paraId="288DA21E" w14:textId="77777777" w:rsidR="00183AFF" w:rsidRPr="00183AFF" w:rsidRDefault="00183AFF" w:rsidP="00183AFF">
      <w:r w:rsidRPr="00183AFF">
        <w:t>L’utilisation des lots pourra être soumise aux conditions propres des prestataires concernés, notamment en matière de dates disponibles, validité, réservation, exclusions ou restrictions d’utilisation. Les gagnants devront s’y conformer.</w:t>
      </w:r>
    </w:p>
    <w:p w14:paraId="5C912925" w14:textId="77777777" w:rsidR="00183AFF" w:rsidRPr="00183AFF" w:rsidRDefault="00183AFF" w:rsidP="00183AFF">
      <w:pPr>
        <w:rPr>
          <w:b/>
          <w:bCs/>
        </w:rPr>
      </w:pPr>
      <w:r w:rsidRPr="00183AFF">
        <w:rPr>
          <w:b/>
          <w:bCs/>
        </w:rPr>
        <w:t>Article 9 – Information des gagnants et remise des lots</w:t>
      </w:r>
    </w:p>
    <w:p w14:paraId="47E45EE3" w14:textId="77777777" w:rsidR="00183AFF" w:rsidRPr="00183AFF" w:rsidRDefault="00183AFF" w:rsidP="00183AFF">
      <w:r w:rsidRPr="00183AFF">
        <w:lastRenderedPageBreak/>
        <w:t xml:space="preserve">Les gagnants seront informés par annonce sur le stand CAPEB à l’issue de chaque tirage, puis par </w:t>
      </w:r>
      <w:proofErr w:type="gramStart"/>
      <w:r w:rsidRPr="00183AFF">
        <w:t>e-mail</w:t>
      </w:r>
      <w:proofErr w:type="gramEnd"/>
      <w:r w:rsidRPr="00183AFF">
        <w:t xml:space="preserve"> et/ou SMS à partir des coordonnées communiquées à l’Organisateur.</w:t>
      </w:r>
    </w:p>
    <w:p w14:paraId="1F18FA44" w14:textId="77777777" w:rsidR="00183AFF" w:rsidRPr="00183AFF" w:rsidRDefault="00183AFF" w:rsidP="00183AFF">
      <w:r w:rsidRPr="00183AFF">
        <w:t>Pour permettre leur identification et la remise du lot, les gagnants devront communiquer à l’Organisateur les informations strictement nécessaires, notamment leurs nom, prénom, structure, adresse électronique, numéro de téléphone et, le cas échéant, adresse postale ou toute information nécessaire à l’envoi ou à l’utilisation du lot.</w:t>
      </w:r>
    </w:p>
    <w:p w14:paraId="1C45C757" w14:textId="77777777" w:rsidR="00183AFF" w:rsidRPr="00183AFF" w:rsidRDefault="00183AFF" w:rsidP="00183AFF">
      <w:r w:rsidRPr="00183AFF">
        <w:t>Les lots seront envoyés ou mis à disposition après l’événement, selon les modalités pratiques communiquées par l’Organisateur. L’Organisateur ne saurait être tenu responsable d’une impossibilité de remise du lot résultant d’informations incomplètes, inexactes, obsolètes ou non communiquées par le gagnant.</w:t>
      </w:r>
    </w:p>
    <w:p w14:paraId="3BFD16C5" w14:textId="77777777" w:rsidR="00183AFF" w:rsidRPr="00183AFF" w:rsidRDefault="00183AFF" w:rsidP="00183AFF">
      <w:r w:rsidRPr="00183AFF">
        <w:t xml:space="preserve">En l’absence de réponse d’un gagnant dans un délai d’un mois à compter de la notification adressée par </w:t>
      </w:r>
      <w:proofErr w:type="gramStart"/>
      <w:r w:rsidRPr="00183AFF">
        <w:t>e-mail</w:t>
      </w:r>
      <w:proofErr w:type="gramEnd"/>
      <w:r w:rsidRPr="00183AFF">
        <w:t xml:space="preserve"> et/ou SMS, ou en cas d’informations incomplètes ou erronées ne permettant pas l’attribution du lot dans ce même délai, le lot sera considéré comme définitivement perdu pour le gagnant concerné.</w:t>
      </w:r>
    </w:p>
    <w:p w14:paraId="775F45F3" w14:textId="77777777" w:rsidR="00183AFF" w:rsidRPr="00183AFF" w:rsidRDefault="00183AFF" w:rsidP="00183AFF">
      <w:r w:rsidRPr="00183AFF">
        <w:t>Conformément aux modalités du Jeu, aucune nouvelle attribution du lot ne sera organisée en cas d’absence de réponse du gagnant dans le délai précité. Le lot non attribué restera acquis à l’Organisateur, sans compensation au profit du gagnant initial ou d’un autre participant.</w:t>
      </w:r>
    </w:p>
    <w:p w14:paraId="1D0B78EF" w14:textId="77777777" w:rsidR="00183AFF" w:rsidRPr="00183AFF" w:rsidRDefault="00183AFF" w:rsidP="00183AFF">
      <w:pPr>
        <w:rPr>
          <w:b/>
          <w:bCs/>
        </w:rPr>
      </w:pPr>
      <w:r w:rsidRPr="00183AFF">
        <w:rPr>
          <w:b/>
          <w:bCs/>
        </w:rPr>
        <w:t>Article 10 – Fraude, comportement abusif et annulation de participation</w:t>
      </w:r>
    </w:p>
    <w:p w14:paraId="5C2B33D3" w14:textId="77777777" w:rsidR="00183AFF" w:rsidRPr="00183AFF" w:rsidRDefault="00183AFF" w:rsidP="00183AFF">
      <w:r w:rsidRPr="00183AFF">
        <w:t>Toute tentative de fraude, de falsification, de revente de pin’s, de participation multiple non autorisée, de substitution d’identité, de contournement des règles, d’obtention irrégulière de pin’s, de pression exercée sur un exposant ou un participant, ou de comportement de nature à perturber le bon déroulement du Jeu pourra entraîner l’exclusion immédiate du participant concerné.</w:t>
      </w:r>
    </w:p>
    <w:p w14:paraId="00701F0A" w14:textId="77777777" w:rsidR="00183AFF" w:rsidRPr="00183AFF" w:rsidRDefault="00183AFF" w:rsidP="00183AFF">
      <w:r w:rsidRPr="00183AFF">
        <w:t>L’Organisateur se réserve le droit d’annuler toute participation qui ne respecterait pas le présent règlement, ainsi que tout gain obtenu au moyen d’une participation irrégulière ou frauduleuse.</w:t>
      </w:r>
    </w:p>
    <w:p w14:paraId="68637FFF" w14:textId="77777777" w:rsidR="00183AFF" w:rsidRPr="00183AFF" w:rsidRDefault="00183AFF" w:rsidP="00183AFF">
      <w:r w:rsidRPr="00183AFF">
        <w:t>L’Organisateur pourra procéder à toute vérification utile, dans le respect de la réglementation applicable, afin d’assurer la loyauté du Jeu et l’égalité entre les participants.</w:t>
      </w:r>
    </w:p>
    <w:p w14:paraId="4C3250C6" w14:textId="77777777" w:rsidR="00183AFF" w:rsidRPr="00183AFF" w:rsidRDefault="00183AFF" w:rsidP="00183AFF">
      <w:pPr>
        <w:rPr>
          <w:b/>
          <w:bCs/>
        </w:rPr>
      </w:pPr>
      <w:r w:rsidRPr="00183AFF">
        <w:rPr>
          <w:b/>
          <w:bCs/>
        </w:rPr>
        <w:t>Article 11 – Modification, suspension ou annulation du Jeu</w:t>
      </w:r>
    </w:p>
    <w:p w14:paraId="415199E4" w14:textId="77777777" w:rsidR="00183AFF" w:rsidRPr="00183AFF" w:rsidRDefault="00183AFF" w:rsidP="00183AFF">
      <w:r w:rsidRPr="00183AFF">
        <w:t>L’Organisateur se réserve le droit de modifier, reporter, suspendre, écourter ou annuler tout ou partie du Jeu en cas de force majeure, de nécessité organisationnelle, de contrainte technique, de problème de sécurité, d’indisponibilité des lots, d’épuisement des stocks, de perturbation de l’événement, de décision des autorités compétentes ou de tout événement indépendant de sa volonté rendant impossible ou anormalement difficile le déroulement du Jeu dans les conditions prévues.</w:t>
      </w:r>
    </w:p>
    <w:p w14:paraId="7289911F" w14:textId="77777777" w:rsidR="00183AFF" w:rsidRPr="00183AFF" w:rsidRDefault="00183AFF" w:rsidP="00183AFF">
      <w:r w:rsidRPr="00183AFF">
        <w:t>Dans cette hypothèse, l’Organisateur informera les participants par tout moyen approprié, notamment par affichage sur le stand CAPEB ou sur tout support de communication lié à l’événement.</w:t>
      </w:r>
    </w:p>
    <w:p w14:paraId="2291558A" w14:textId="77777777" w:rsidR="00183AFF" w:rsidRPr="00183AFF" w:rsidRDefault="00183AFF" w:rsidP="00183AFF">
      <w:r w:rsidRPr="00183AFF">
        <w:t>La responsabilité de l’Organisateur ne saurait être engagée du fait d’une modification, suspension, interruption, report, annulation ou adaptation du Jeu justifiée par les circonstances précitées, sous réserve du respect des dispositions légales impératives applicables.</w:t>
      </w:r>
    </w:p>
    <w:p w14:paraId="3C8B4B9A" w14:textId="77777777" w:rsidR="00183AFF" w:rsidRPr="00183AFF" w:rsidRDefault="00183AFF" w:rsidP="00183AFF">
      <w:pPr>
        <w:rPr>
          <w:b/>
          <w:bCs/>
        </w:rPr>
      </w:pPr>
      <w:r w:rsidRPr="00183AFF">
        <w:rPr>
          <w:b/>
          <w:bCs/>
        </w:rPr>
        <w:t>Article 12 – Responsabilité</w:t>
      </w:r>
    </w:p>
    <w:p w14:paraId="46E01CD3" w14:textId="77777777" w:rsidR="00183AFF" w:rsidRPr="00183AFF" w:rsidRDefault="00183AFF" w:rsidP="00183AFF">
      <w:r w:rsidRPr="00183AFF">
        <w:t xml:space="preserve">La participation au Jeu implique la connaissance et l’acceptation des caractéristiques, contraintes et limites de l’animation, notamment la disponibilité </w:t>
      </w:r>
      <w:r w:rsidRPr="00183AFF">
        <w:lastRenderedPageBreak/>
        <w:t>limitée des pin’s, l’existence d’une étape de sélection par la roue des 80 ans et l’attribution des lots par tirage au sort.</w:t>
      </w:r>
    </w:p>
    <w:p w14:paraId="1EBEA83D" w14:textId="77777777" w:rsidR="00183AFF" w:rsidRPr="00183AFF" w:rsidRDefault="00183AFF" w:rsidP="00183AFF">
      <w:r w:rsidRPr="00183AFF">
        <w:t xml:space="preserve">L’Organisateur ne pourra être tenu responsable en cas de perte, vol, détérioration, échange non </w:t>
      </w:r>
      <w:proofErr w:type="gramStart"/>
      <w:r w:rsidRPr="00183AFF">
        <w:t>autorisé</w:t>
      </w:r>
      <w:proofErr w:type="gramEnd"/>
      <w:r w:rsidRPr="00183AFF">
        <w:t xml:space="preserve"> ou utilisation irrégulière des pin’s entre participants.</w:t>
      </w:r>
    </w:p>
    <w:p w14:paraId="134900FB" w14:textId="77777777" w:rsidR="00183AFF" w:rsidRPr="00183AFF" w:rsidRDefault="00183AFF" w:rsidP="00183AFF">
      <w:r w:rsidRPr="00183AFF">
        <w:t>L’Organisateur ne pourra être tenu responsable des dommages, incidents, retards, difficultés de circulation, pertes ou vols subis par les participants lors de leur déplacement dans le salon ou dans le cadre général de l’événement, sauf faute prouvée qui lui serait directement imputable.</w:t>
      </w:r>
    </w:p>
    <w:p w14:paraId="72B76855" w14:textId="77777777" w:rsidR="00183AFF" w:rsidRPr="00183AFF" w:rsidRDefault="00183AFF" w:rsidP="00183AFF">
      <w:r w:rsidRPr="00183AFF">
        <w:t>L’Organisateur ne saurait être responsable de l’inexécution ou de la mauvaise exécution des prestations composant les lots lorsqu’elle est imputable au gagnant, à un tiers, à un prestataire indépendant ou à un cas de force majeure, sans préjudice des droits dont le gagnant pourrait disposer directement à l’encontre du prestataire concerné.</w:t>
      </w:r>
    </w:p>
    <w:p w14:paraId="012A8C34" w14:textId="77777777" w:rsidR="00183AFF" w:rsidRPr="00183AFF" w:rsidRDefault="00183AFF" w:rsidP="00183AFF">
      <w:r w:rsidRPr="00183AFF">
        <w:t>Aucune stipulation du présent règlement n’a pour objet ou pour effet d’exclure ou de limiter la responsabilité de l’Organisateur en cas de faute lourde, dolosive, de dommage corporel ou lorsque la loi interdit une telle limitation.</w:t>
      </w:r>
    </w:p>
    <w:p w14:paraId="58515C2A" w14:textId="77777777" w:rsidR="00183AFF" w:rsidRPr="00183AFF" w:rsidRDefault="00183AFF" w:rsidP="00183AFF">
      <w:pPr>
        <w:rPr>
          <w:b/>
          <w:bCs/>
        </w:rPr>
      </w:pPr>
      <w:r w:rsidRPr="00183AFF">
        <w:rPr>
          <w:b/>
          <w:bCs/>
        </w:rPr>
        <w:t>Article 13 – Données personnelles</w:t>
      </w:r>
    </w:p>
    <w:p w14:paraId="444996B8" w14:textId="77777777" w:rsidR="00183AFF" w:rsidRPr="00183AFF" w:rsidRDefault="00183AFF" w:rsidP="00183AFF">
      <w:r w:rsidRPr="00183AFF">
        <w:t>La CAPEB, en qualité de responsable de traitement, est susceptible de collecter et traiter des données personnelles concernant les participants sélectionnés et les gagnants, notamment leurs nom, prénom, structure, adresse électronique, numéro de téléphone et, le cas échéant, adresse postale ou toute information strictement nécessaire à la remise ou à l’utilisation du lot.</w:t>
      </w:r>
    </w:p>
    <w:p w14:paraId="5627DF84" w14:textId="77777777" w:rsidR="00183AFF" w:rsidRPr="00183AFF" w:rsidRDefault="00183AFF" w:rsidP="00183AFF">
      <w:r w:rsidRPr="00183AFF">
        <w:t>Les données sont collectées et traitées exclusivement pour les besoins de l’organisation, de la gestion et du suivi du Jeu, notamment pour vérifier les conditions de participation, organiser les sélections et tirages au sort, identifier et informer les gagnants, attribuer et remettre les lots, prévenir les fraudes, assurer la preuve du bon déroulement du Jeu et traiter les éventuelles réclamations ou contestations.</w:t>
      </w:r>
    </w:p>
    <w:p w14:paraId="52B6C084" w14:textId="77777777" w:rsidR="00183AFF" w:rsidRPr="00183AFF" w:rsidRDefault="00183AFF" w:rsidP="00183AFF">
      <w:r w:rsidRPr="00183AFF">
        <w:t>La base légale du traitement est l’exécution du présent règlement pour les traitements nécessaires à la participation, à la désignation des gagnants et à la remise des lots, ainsi que l’intérêt légitime de l’Organisateur pour assurer la sécurité, la traçabilité, la prévention des fraudes et la défense de ses droits en cas de réclamation ou de contestation.</w:t>
      </w:r>
    </w:p>
    <w:p w14:paraId="48046191" w14:textId="77777777" w:rsidR="00183AFF" w:rsidRPr="00183AFF" w:rsidRDefault="00183AFF" w:rsidP="00183AFF">
      <w:r w:rsidRPr="00183AFF">
        <w:t>Les données sont destinées aux services habilités de l’Organisateur et, le cas échéant, à ses prestataires intervenant strictement pour la gestion du Jeu, l’organisation des tirages au sort, la notification des gagnants ou la remise des lots. Ces prestataires ne peuvent traiter les données que pour les finalités précitées et selon les instructions de l’Organisateur.</w:t>
      </w:r>
    </w:p>
    <w:p w14:paraId="6B1FDACE" w14:textId="77777777" w:rsidR="00183AFF" w:rsidRPr="00183AFF" w:rsidRDefault="00183AFF" w:rsidP="00183AFF">
      <w:r w:rsidRPr="00183AFF">
        <w:t>Les données relatives aux participants sélectionnés et aux gagnants sont conservées pendant une durée maximale de six mois à compter de la fin du Jeu, sauf durée plus longue nécessaire au traitement d’une réclamation, à la défense des droits de l’Organisateur ou au respect d’une obligation légale. Les données qui ne seraient plus nécessaires sont supprimées ou anonymisées.</w:t>
      </w:r>
    </w:p>
    <w:p w14:paraId="4019F697" w14:textId="77777777" w:rsidR="00183AFF" w:rsidRPr="00183AFF" w:rsidRDefault="00183AFF" w:rsidP="00183AFF">
      <w:r w:rsidRPr="00183AFF">
        <w:t>Aucune donnée collectée dans le cadre du Jeu ne sera utilisée à des fins de prospection commerciale sans information préalable spécifique et, lorsque cela est requis, sans consentement distinct du participant.</w:t>
      </w:r>
    </w:p>
    <w:p w14:paraId="3F15CC1B" w14:textId="77777777" w:rsidR="00183AFF" w:rsidRPr="00183AFF" w:rsidRDefault="00183AFF" w:rsidP="00183AFF">
      <w:r w:rsidRPr="00183AFF">
        <w:t>Conformément à la réglementation applicable en matière de protection des données personnelles, les participants disposent d’un droit d’accès, de rectification, d’effacement, de limitation, d’opposition et, lorsque cela est applicable, d’un droit à la portabilité de leurs données.</w:t>
      </w:r>
    </w:p>
    <w:p w14:paraId="42440C10" w14:textId="77777777" w:rsidR="00183AFF" w:rsidRPr="00183AFF" w:rsidRDefault="00183AFF" w:rsidP="00183AFF">
      <w:r w:rsidRPr="00183AFF">
        <w:lastRenderedPageBreak/>
        <w:t xml:space="preserve">Ces droits peuvent être exercés auprès de l’Organisateur à l’adresse suivante : </w:t>
      </w:r>
      <w:hyperlink r:id="rId5" w:history="1">
        <w:r w:rsidRPr="00183AFF">
          <w:rPr>
            <w:rStyle w:val="Lienhypertexte"/>
          </w:rPr>
          <w:t>dpo@capeb.fr</w:t>
        </w:r>
      </w:hyperlink>
      <w:r w:rsidRPr="00183AFF">
        <w:t>.</w:t>
      </w:r>
    </w:p>
    <w:p w14:paraId="478F9D00" w14:textId="77777777" w:rsidR="00183AFF" w:rsidRPr="00183AFF" w:rsidRDefault="00183AFF" w:rsidP="00183AFF">
      <w:r w:rsidRPr="00183AFF">
        <w:t>Les participants disposent également du droit d’introduire une réclamation auprès de la CNIL.</w:t>
      </w:r>
    </w:p>
    <w:p w14:paraId="6B86E502" w14:textId="77777777" w:rsidR="00183AFF" w:rsidRPr="00183AFF" w:rsidRDefault="00183AFF" w:rsidP="00183AFF">
      <w:pPr>
        <w:rPr>
          <w:b/>
          <w:bCs/>
        </w:rPr>
      </w:pPr>
      <w:r w:rsidRPr="00183AFF">
        <w:rPr>
          <w:b/>
          <w:bCs/>
        </w:rPr>
        <w:t>Article 14 – Acceptation et accessibilité du règlement</w:t>
      </w:r>
    </w:p>
    <w:p w14:paraId="310C8007" w14:textId="77777777" w:rsidR="00183AFF" w:rsidRPr="00183AFF" w:rsidRDefault="00183AFF" w:rsidP="00183AFF">
      <w:r w:rsidRPr="00183AFF">
        <w:t>La participation au Jeu implique l’acceptation pleine et entière du présent règlement, sans réserve.</w:t>
      </w:r>
    </w:p>
    <w:p w14:paraId="47986196" w14:textId="77777777" w:rsidR="00183AFF" w:rsidRPr="00183AFF" w:rsidRDefault="00183AFF" w:rsidP="00183AFF">
      <w:r w:rsidRPr="00183AFF">
        <w:t>Le règlement complet est disponible sur le stand CAPEB pendant toute la durée du Jeu. Il peut également être communiqué sur demande auprès de l’Organisateur et/ou mis à disposition en ligne sur le support indiqué par l’Organisateur.</w:t>
      </w:r>
    </w:p>
    <w:p w14:paraId="3BE4978D" w14:textId="77777777" w:rsidR="00183AFF" w:rsidRPr="00183AFF" w:rsidRDefault="00183AFF" w:rsidP="00183AFF">
      <w:r w:rsidRPr="00183AFF">
        <w:t>Il est recommandé aux participants de prendre connaissance du règlement avant toute participation. En cas de contradiction entre une communication promotionnelle relative au Jeu et le présent règlement, les dispositions du présent règlement prévalent.</w:t>
      </w:r>
    </w:p>
    <w:p w14:paraId="4B96D0D1" w14:textId="77777777" w:rsidR="00183AFF" w:rsidRPr="00183AFF" w:rsidRDefault="00183AFF" w:rsidP="00183AFF">
      <w:pPr>
        <w:rPr>
          <w:b/>
          <w:bCs/>
        </w:rPr>
      </w:pPr>
      <w:r w:rsidRPr="00183AFF">
        <w:rPr>
          <w:b/>
          <w:bCs/>
        </w:rPr>
        <w:t>Article 15 – Réclamations</w:t>
      </w:r>
    </w:p>
    <w:p w14:paraId="73D5BE89" w14:textId="77777777" w:rsidR="00183AFF" w:rsidRPr="00183AFF" w:rsidRDefault="00183AFF" w:rsidP="00183AFF">
      <w:r w:rsidRPr="00183AFF">
        <w:t xml:space="preserve">Toute réclamation relative au Jeu devra être adressée à l’Organisateur par écrit à l’adresse suivante : </w:t>
      </w:r>
      <w:hyperlink r:id="rId6" w:history="1">
        <w:r w:rsidRPr="00183AFF">
          <w:rPr>
            <w:rStyle w:val="Lienhypertexte"/>
          </w:rPr>
          <w:t>m.fournier@capeb.fr</w:t>
        </w:r>
      </w:hyperlink>
      <w:r w:rsidRPr="00183AFF">
        <w:t>, dans un délai de 15 jours à compter de la fin du Jeu, soit jusqu’au 11 juillet 2026 inclus.</w:t>
      </w:r>
    </w:p>
    <w:p w14:paraId="69FB7B16" w14:textId="77777777" w:rsidR="00183AFF" w:rsidRPr="00183AFF" w:rsidRDefault="00183AFF" w:rsidP="00183AFF">
      <w:r w:rsidRPr="00183AFF">
        <w:t>La réclamation devra préciser l’identité du participant, ses coordonnées, la date de participation, l’objet précis de la réclamation et tout élément permettant à l’Organisateur de l’examiner utilement.</w:t>
      </w:r>
    </w:p>
    <w:p w14:paraId="6FADFBCB" w14:textId="77777777" w:rsidR="00183AFF" w:rsidRPr="00183AFF" w:rsidRDefault="00183AFF" w:rsidP="00183AFF">
      <w:r w:rsidRPr="00183AFF">
        <w:t>Passé ce délai, l’Organisateur pourra ne pas traiter les réclamations relatives au déroulement matériel du Jeu, sans préjudice des voies de droit ouvertes aux participants par les dispositions légales impératives applicables.</w:t>
      </w:r>
    </w:p>
    <w:p w14:paraId="00A17DCE" w14:textId="77777777" w:rsidR="00183AFF" w:rsidRPr="00183AFF" w:rsidRDefault="00183AFF" w:rsidP="00183AFF">
      <w:pPr>
        <w:rPr>
          <w:b/>
          <w:bCs/>
        </w:rPr>
      </w:pPr>
      <w:r w:rsidRPr="00183AFF">
        <w:rPr>
          <w:b/>
          <w:bCs/>
        </w:rPr>
        <w:t>Article 16 – Loi applicable et litiges</w:t>
      </w:r>
    </w:p>
    <w:p w14:paraId="4E640068" w14:textId="77777777" w:rsidR="00183AFF" w:rsidRPr="00183AFF" w:rsidRDefault="00183AFF" w:rsidP="00183AFF">
      <w:r w:rsidRPr="00183AFF">
        <w:t>Le présent règlement est soumis au droit français.</w:t>
      </w:r>
    </w:p>
    <w:p w14:paraId="6D7074F0" w14:textId="77777777" w:rsidR="00183AFF" w:rsidRPr="00183AFF" w:rsidRDefault="00183AFF" w:rsidP="00183AFF">
      <w:r w:rsidRPr="00183AFF">
        <w:t>En cas de difficulté relative à l’interprétation, à l’exécution ou à la validité du présent règlement, les parties s’efforceront de rechercher une solution amiable.</w:t>
      </w:r>
    </w:p>
    <w:p w14:paraId="0E431AB8" w14:textId="77777777" w:rsidR="00183AFF" w:rsidRPr="00183AFF" w:rsidRDefault="00183AFF" w:rsidP="00183AFF">
      <w:r w:rsidRPr="00183AFF">
        <w:t>À défaut de résolution amiable, le litige pourra être porté devant les juridictions compétentes conformément aux règles de droit commun.</w:t>
      </w:r>
    </w:p>
    <w:p w14:paraId="7F7853D8" w14:textId="77777777" w:rsidR="006B3EBD" w:rsidRPr="00FA5E0B" w:rsidRDefault="006B3EBD" w:rsidP="00FA5E0B"/>
    <w:sectPr w:rsidR="006B3EBD" w:rsidRPr="00FA5E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72BF"/>
    <w:multiLevelType w:val="multilevel"/>
    <w:tmpl w:val="AB06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95BF4"/>
    <w:multiLevelType w:val="multilevel"/>
    <w:tmpl w:val="F8EA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83C21"/>
    <w:multiLevelType w:val="multilevel"/>
    <w:tmpl w:val="DE00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8B7626"/>
    <w:multiLevelType w:val="multilevel"/>
    <w:tmpl w:val="C880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076700">
    <w:abstractNumId w:val="3"/>
  </w:num>
  <w:num w:numId="2" w16cid:durableId="1258444496">
    <w:abstractNumId w:val="0"/>
  </w:num>
  <w:num w:numId="3" w16cid:durableId="684746801">
    <w:abstractNumId w:val="1"/>
  </w:num>
  <w:num w:numId="4" w16cid:durableId="1668051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0E"/>
    <w:rsid w:val="00012E50"/>
    <w:rsid w:val="0006440E"/>
    <w:rsid w:val="00164B8D"/>
    <w:rsid w:val="00183AFF"/>
    <w:rsid w:val="00455323"/>
    <w:rsid w:val="00477ACD"/>
    <w:rsid w:val="006B3EBD"/>
    <w:rsid w:val="006F3396"/>
    <w:rsid w:val="00953A15"/>
    <w:rsid w:val="00BA5B5C"/>
    <w:rsid w:val="00F05015"/>
    <w:rsid w:val="00FA5E0B"/>
    <w:rsid w:val="00FD7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A857"/>
  <w15:chartTrackingRefBased/>
  <w15:docId w15:val="{9510ADE0-E494-4D41-BC8F-9C70F792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 w:val="24"/>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4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4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44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44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6440E"/>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6440E"/>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6440E"/>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6440E"/>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6440E"/>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440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440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440E"/>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6440E"/>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6440E"/>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6440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6440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6440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6440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6440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44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44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440E"/>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6440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6440E"/>
    <w:rPr>
      <w:i/>
      <w:iCs/>
      <w:color w:val="404040" w:themeColor="text1" w:themeTint="BF"/>
    </w:rPr>
  </w:style>
  <w:style w:type="paragraph" w:styleId="Paragraphedeliste">
    <w:name w:val="List Paragraph"/>
    <w:basedOn w:val="Normal"/>
    <w:uiPriority w:val="34"/>
    <w:qFormat/>
    <w:rsid w:val="0006440E"/>
    <w:pPr>
      <w:ind w:left="720"/>
      <w:contextualSpacing/>
    </w:pPr>
  </w:style>
  <w:style w:type="character" w:styleId="Accentuationintense">
    <w:name w:val="Intense Emphasis"/>
    <w:basedOn w:val="Policepardfaut"/>
    <w:uiPriority w:val="21"/>
    <w:qFormat/>
    <w:rsid w:val="0006440E"/>
    <w:rPr>
      <w:i/>
      <w:iCs/>
      <w:color w:val="0F4761" w:themeColor="accent1" w:themeShade="BF"/>
    </w:rPr>
  </w:style>
  <w:style w:type="paragraph" w:styleId="Citationintense">
    <w:name w:val="Intense Quote"/>
    <w:basedOn w:val="Normal"/>
    <w:next w:val="Normal"/>
    <w:link w:val="CitationintenseCar"/>
    <w:uiPriority w:val="30"/>
    <w:qFormat/>
    <w:rsid w:val="00064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440E"/>
    <w:rPr>
      <w:i/>
      <w:iCs/>
      <w:color w:val="0F4761" w:themeColor="accent1" w:themeShade="BF"/>
    </w:rPr>
  </w:style>
  <w:style w:type="character" w:styleId="Rfrenceintense">
    <w:name w:val="Intense Reference"/>
    <w:basedOn w:val="Policepardfaut"/>
    <w:uiPriority w:val="32"/>
    <w:qFormat/>
    <w:rsid w:val="0006440E"/>
    <w:rPr>
      <w:b/>
      <w:bCs/>
      <w:smallCaps/>
      <w:color w:val="0F4761" w:themeColor="accent1" w:themeShade="BF"/>
      <w:spacing w:val="5"/>
    </w:rPr>
  </w:style>
  <w:style w:type="character" w:styleId="Lienhypertexte">
    <w:name w:val="Hyperlink"/>
    <w:basedOn w:val="Policepardfaut"/>
    <w:uiPriority w:val="99"/>
    <w:unhideWhenUsed/>
    <w:rsid w:val="00FA5E0B"/>
    <w:rPr>
      <w:color w:val="467886" w:themeColor="hyperlink"/>
      <w:u w:val="single"/>
    </w:rPr>
  </w:style>
  <w:style w:type="character" w:styleId="Mentionnonrsolue">
    <w:name w:val="Unresolved Mention"/>
    <w:basedOn w:val="Policepardfaut"/>
    <w:uiPriority w:val="99"/>
    <w:semiHidden/>
    <w:unhideWhenUsed/>
    <w:rsid w:val="00FA5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ournier@capeb.fr" TargetMode="External"/><Relationship Id="rId5" Type="http://schemas.openxmlformats.org/officeDocument/2006/relationships/hyperlink" Target="mailto:dpo@capeb.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2824</Words>
  <Characters>15535</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DELOGE</dc:creator>
  <cp:keywords/>
  <dc:description/>
  <cp:lastModifiedBy>Hugo DELOGE</cp:lastModifiedBy>
  <cp:revision>2</cp:revision>
  <dcterms:created xsi:type="dcterms:W3CDTF">2026-06-17T12:12:00Z</dcterms:created>
  <dcterms:modified xsi:type="dcterms:W3CDTF">2026-06-17T12:12:00Z</dcterms:modified>
</cp:coreProperties>
</file>